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16442" w14:textId="712B9E92" w:rsidR="00B40E6A" w:rsidRDefault="002E0501" w:rsidP="00FA3584">
      <w:pPr>
        <w:rPr>
          <w:rFonts w:cs="Segoe UI"/>
          <w:b/>
          <w:bCs/>
        </w:rPr>
      </w:pPr>
      <w:r w:rsidRPr="00795CDC">
        <w:rPr>
          <w:rStyle w:val="normaltextrun"/>
          <w:rFonts w:cs="Segoe UI"/>
        </w:rPr>
        <w:t>NAME OF EVENT:</w:t>
      </w:r>
      <w:r w:rsidRPr="00795CDC">
        <w:t xml:space="preserve"> </w:t>
      </w:r>
      <w:r w:rsidR="00B40E6A" w:rsidRPr="00B40E6A">
        <w:rPr>
          <w:rFonts w:cs="Segoe UI"/>
          <w:b/>
          <w:bCs/>
        </w:rPr>
        <w:t>ACS South Florida</w:t>
      </w:r>
      <w:r w:rsidR="00306108">
        <w:rPr>
          <w:rFonts w:cs="Segoe UI"/>
          <w:b/>
          <w:bCs/>
        </w:rPr>
        <w:t xml:space="preserve"> – </w:t>
      </w:r>
      <w:r w:rsidR="00B40E6A" w:rsidRPr="00B40E6A">
        <w:rPr>
          <w:rFonts w:cs="Segoe UI"/>
          <w:b/>
          <w:bCs/>
        </w:rPr>
        <w:t>Arguing Before the U.S. Supreme Court</w:t>
      </w:r>
      <w:r w:rsidR="00F665A6">
        <w:rPr>
          <w:rFonts w:cs="Segoe UI"/>
          <w:b/>
          <w:bCs/>
        </w:rPr>
        <w:t xml:space="preserve"> – </w:t>
      </w:r>
      <w:r w:rsidR="00B40E6A" w:rsidRPr="00B40E6A">
        <w:rPr>
          <w:rFonts w:cs="Segoe UI"/>
          <w:b/>
          <w:bCs/>
        </w:rPr>
        <w:t xml:space="preserve">A Talk with Assistant Federal Public Defender Andrew Adler </w:t>
      </w:r>
    </w:p>
    <w:p w14:paraId="0049F3D7" w14:textId="468AC557" w:rsidR="002E0501" w:rsidRPr="00795CDC" w:rsidRDefault="002E0501" w:rsidP="00FA3584">
      <w:pPr>
        <w:rPr>
          <w:rFonts w:cs="Segoe UI"/>
          <w:color w:val="000000"/>
        </w:rPr>
      </w:pPr>
      <w:r w:rsidRPr="00795CDC">
        <w:rPr>
          <w:rStyle w:val="normaltextrun"/>
          <w:rFonts w:cs="Segoe UI"/>
        </w:rPr>
        <w:t>DATE | TIME | LOCATION: </w:t>
      </w:r>
      <w:r w:rsidR="00025070">
        <w:rPr>
          <w:rStyle w:val="normaltextrun"/>
          <w:rFonts w:cs="Segoe UI"/>
        </w:rPr>
        <w:t>June</w:t>
      </w:r>
      <w:r w:rsidR="007A762A" w:rsidRPr="00795CDC">
        <w:rPr>
          <w:rStyle w:val="normaltextrun"/>
          <w:rFonts w:cs="Segoe UI"/>
        </w:rPr>
        <w:t xml:space="preserve"> 3</w:t>
      </w:r>
      <w:r w:rsidR="00025070">
        <w:rPr>
          <w:rStyle w:val="normaltextrun"/>
          <w:rFonts w:cs="Segoe UI"/>
        </w:rPr>
        <w:t>0</w:t>
      </w:r>
      <w:r w:rsidRPr="00795CDC">
        <w:rPr>
          <w:rStyle w:val="normaltextrun"/>
          <w:rFonts w:cs="Segoe UI"/>
          <w:color w:val="000000"/>
        </w:rPr>
        <w:t>, 202</w:t>
      </w:r>
      <w:r w:rsidR="007A762A" w:rsidRPr="00795CDC">
        <w:rPr>
          <w:rStyle w:val="normaltextrun"/>
          <w:rFonts w:cs="Segoe UI"/>
          <w:color w:val="000000"/>
        </w:rPr>
        <w:t>2</w:t>
      </w:r>
      <w:r w:rsidRPr="00795CDC">
        <w:rPr>
          <w:rStyle w:val="normaltextrun"/>
          <w:rFonts w:cs="Segoe UI"/>
          <w:color w:val="000000"/>
        </w:rPr>
        <w:t> </w:t>
      </w:r>
      <w:r w:rsidRPr="00795CDC">
        <w:rPr>
          <w:rStyle w:val="normaltextrun"/>
          <w:rFonts w:cs="Segoe UI"/>
          <w:color w:val="000000" w:themeColor="text1"/>
        </w:rPr>
        <w:t>| </w:t>
      </w:r>
      <w:r w:rsidR="00FA3584" w:rsidRPr="00795CDC">
        <w:rPr>
          <w:rStyle w:val="normaltextrun"/>
          <w:rFonts w:cs="Segoe UI"/>
          <w:color w:val="000000" w:themeColor="text1"/>
        </w:rPr>
        <w:t>12</w:t>
      </w:r>
      <w:r w:rsidRPr="00795CDC">
        <w:rPr>
          <w:rStyle w:val="normaltextrun"/>
          <w:rFonts w:cs="Segoe UI"/>
          <w:color w:val="000000" w:themeColor="text1"/>
        </w:rPr>
        <w:t>:</w:t>
      </w:r>
      <w:r w:rsidR="00D52F75" w:rsidRPr="00795CDC">
        <w:rPr>
          <w:rStyle w:val="normaltextrun"/>
          <w:rFonts w:cs="Segoe UI"/>
          <w:color w:val="000000" w:themeColor="text1"/>
        </w:rPr>
        <w:t>00</w:t>
      </w:r>
      <w:r w:rsidRPr="00795CDC">
        <w:rPr>
          <w:rStyle w:val="normaltextrun"/>
          <w:rFonts w:cs="Segoe UI"/>
          <w:color w:val="000000" w:themeColor="text1"/>
        </w:rPr>
        <w:t> </w:t>
      </w:r>
      <w:r w:rsidR="00D52F75" w:rsidRPr="00795CDC">
        <w:rPr>
          <w:rStyle w:val="normaltextrun"/>
          <w:rFonts w:cs="Segoe UI"/>
          <w:color w:val="000000" w:themeColor="text1"/>
        </w:rPr>
        <w:t>p</w:t>
      </w:r>
      <w:r w:rsidRPr="00795CDC">
        <w:rPr>
          <w:rStyle w:val="normaltextrun"/>
          <w:rFonts w:cs="Segoe UI"/>
          <w:color w:val="000000" w:themeColor="text1"/>
        </w:rPr>
        <w:t>.m. to </w:t>
      </w:r>
      <w:r w:rsidR="00FA3584" w:rsidRPr="00795CDC">
        <w:rPr>
          <w:rStyle w:val="normaltextrun"/>
          <w:rFonts w:cs="Segoe UI"/>
          <w:color w:val="000000" w:themeColor="text1"/>
        </w:rPr>
        <w:t>1</w:t>
      </w:r>
      <w:r w:rsidRPr="00795CDC">
        <w:rPr>
          <w:rStyle w:val="normaltextrun"/>
          <w:rFonts w:cs="Segoe UI"/>
          <w:color w:val="000000" w:themeColor="text1"/>
        </w:rPr>
        <w:t>:</w:t>
      </w:r>
      <w:r w:rsidR="00B33F55" w:rsidRPr="00795CDC">
        <w:rPr>
          <w:rStyle w:val="normaltextrun"/>
          <w:rFonts w:cs="Segoe UI"/>
          <w:color w:val="000000" w:themeColor="text1"/>
        </w:rPr>
        <w:t>0</w:t>
      </w:r>
      <w:r w:rsidRPr="00795CDC">
        <w:rPr>
          <w:rStyle w:val="normaltextrun"/>
          <w:rFonts w:cs="Segoe UI"/>
          <w:color w:val="000000" w:themeColor="text1"/>
        </w:rPr>
        <w:t>0 p.m. </w:t>
      </w:r>
      <w:r w:rsidR="007A762A" w:rsidRPr="00795CDC">
        <w:rPr>
          <w:rStyle w:val="normaltextrun"/>
          <w:rFonts w:cs="Segoe UI"/>
          <w:color w:val="000000" w:themeColor="text1"/>
        </w:rPr>
        <w:t>E</w:t>
      </w:r>
      <w:r w:rsidR="00F86327" w:rsidRPr="00795CDC">
        <w:rPr>
          <w:rStyle w:val="normaltextrun"/>
          <w:color w:val="000000" w:themeColor="text1"/>
        </w:rPr>
        <w:t>T</w:t>
      </w:r>
      <w:r w:rsidRPr="00795CDC">
        <w:rPr>
          <w:rStyle w:val="normaltextrun"/>
          <w:color w:val="000000" w:themeColor="text1"/>
        </w:rPr>
        <w:t xml:space="preserve"> </w:t>
      </w:r>
      <w:r w:rsidRPr="00795CDC">
        <w:rPr>
          <w:rStyle w:val="normaltextrun"/>
          <w:rFonts w:cs="Segoe UI"/>
          <w:color w:val="000000"/>
        </w:rPr>
        <w:t>|</w:t>
      </w:r>
      <w:r w:rsidR="005B12D5" w:rsidRPr="00795CDC">
        <w:rPr>
          <w:rStyle w:val="normaltextrun"/>
          <w:rFonts w:cs="Segoe UI"/>
          <w:color w:val="000000"/>
        </w:rPr>
        <w:t xml:space="preserve"> </w:t>
      </w:r>
      <w:r w:rsidRPr="00795CDC">
        <w:rPr>
          <w:rStyle w:val="normaltextrun"/>
          <w:rFonts w:cs="Segoe UI"/>
          <w:color w:val="000000"/>
        </w:rPr>
        <w:t>Online</w:t>
      </w:r>
    </w:p>
    <w:p w14:paraId="50CBBB0B" w14:textId="76EA9104" w:rsidR="00541863" w:rsidRDefault="002E0501" w:rsidP="00541863">
      <w:pPr>
        <w:rPr>
          <w:rFonts w:eastAsia="Times New Roman" w:cs="Segoe UI"/>
          <w:color w:val="080707"/>
        </w:rPr>
      </w:pPr>
      <w:r w:rsidRPr="00795CDC">
        <w:rPr>
          <w:rStyle w:val="normaltextrun"/>
          <w:rFonts w:cs="Segoe UI"/>
        </w:rPr>
        <w:t>BRIEF DESCRIPTION: </w:t>
      </w:r>
      <w:r w:rsidR="00B20513" w:rsidRPr="00795CDC">
        <w:rPr>
          <w:rStyle w:val="normaltextrun"/>
          <w:rFonts w:cs="Segoe UI"/>
        </w:rPr>
        <w:br/>
      </w:r>
      <w:r w:rsidR="00541863" w:rsidRPr="00541863">
        <w:rPr>
          <w:rFonts w:eastAsia="Times New Roman" w:cs="Segoe UI"/>
          <w:color w:val="080707"/>
        </w:rPr>
        <w:t xml:space="preserve">Please join the ACS South Florida Lawyer Chapter for a conversation on arguing before the Supreme Court of the United States. Sowmya Bharathi, Partner at Akerman LLP, will interview Andrew Adler, Assistant Public Defender for the Southern District of Florida, about </w:t>
      </w:r>
      <w:r w:rsidR="00935303" w:rsidRPr="00935303">
        <w:rPr>
          <w:rFonts w:eastAsia="Times New Roman" w:cs="Segoe UI"/>
          <w:color w:val="080707"/>
        </w:rPr>
        <w:t>his recent experiences arguing and practicing in the U.S. Supreme Court</w:t>
      </w:r>
      <w:r w:rsidR="00935303">
        <w:rPr>
          <w:rFonts w:eastAsia="Times New Roman" w:cs="Segoe UI"/>
          <w:color w:val="080707"/>
        </w:rPr>
        <w:t xml:space="preserve"> for </w:t>
      </w:r>
      <w:r w:rsidR="00541863" w:rsidRPr="00935303">
        <w:rPr>
          <w:rFonts w:eastAsia="Times New Roman" w:cs="Segoe UI"/>
          <w:i/>
          <w:iCs/>
          <w:color w:val="080707"/>
        </w:rPr>
        <w:t>Kemp v. United States</w:t>
      </w:r>
      <w:r w:rsidR="00935303">
        <w:rPr>
          <w:rFonts w:eastAsia="Times New Roman" w:cs="Segoe UI"/>
          <w:color w:val="080707"/>
        </w:rPr>
        <w:t xml:space="preserve">. </w:t>
      </w:r>
    </w:p>
    <w:p w14:paraId="32CA3362" w14:textId="3AFF6951" w:rsidR="004408B2" w:rsidRPr="00025070" w:rsidRDefault="00B20513" w:rsidP="00541863">
      <w:pPr>
        <w:rPr>
          <w:rFonts w:cs="Segoe UI"/>
          <w:color w:val="080707"/>
        </w:rPr>
      </w:pPr>
      <w:r w:rsidRPr="00795CDC">
        <w:rPr>
          <w:rFonts w:cs="Segoe UI"/>
          <w:i/>
          <w:iCs/>
          <w:color w:val="080707"/>
        </w:rPr>
        <w:t>Featuring:</w:t>
      </w:r>
      <w:r w:rsidRPr="00795CDC">
        <w:rPr>
          <w:rFonts w:cs="Segoe UI"/>
          <w:color w:val="080707"/>
        </w:rPr>
        <w:br/>
      </w:r>
      <w:r w:rsidR="00025070" w:rsidRPr="00025070">
        <w:rPr>
          <w:rFonts w:cs="Segoe UI"/>
          <w:b/>
          <w:bCs/>
          <w:color w:val="080707"/>
        </w:rPr>
        <w:t>Andrew Adler</w:t>
      </w:r>
      <w:r w:rsidR="00025070" w:rsidRPr="00025070">
        <w:rPr>
          <w:rFonts w:cs="Segoe UI"/>
          <w:color w:val="080707"/>
        </w:rPr>
        <w:t>, Assistant Federal Public Defender, Southern District of Florida</w:t>
      </w:r>
      <w:r w:rsidR="00025070">
        <w:rPr>
          <w:rFonts w:cs="Segoe UI"/>
          <w:color w:val="080707"/>
        </w:rPr>
        <w:br/>
      </w:r>
      <w:r w:rsidR="00025070" w:rsidRPr="00025070">
        <w:rPr>
          <w:rFonts w:cs="Segoe UI"/>
          <w:b/>
          <w:bCs/>
          <w:color w:val="080707"/>
        </w:rPr>
        <w:t>Sowmya Bharathi</w:t>
      </w:r>
      <w:r w:rsidR="00025070" w:rsidRPr="00025070">
        <w:rPr>
          <w:rFonts w:cs="Segoe UI"/>
          <w:color w:val="080707"/>
        </w:rPr>
        <w:t>, Partner, Akerman LLP</w:t>
      </w:r>
    </w:p>
    <w:p w14:paraId="680C3EFC" w14:textId="5148587E" w:rsidR="002E0501" w:rsidRPr="00795CDC" w:rsidRDefault="002E0501" w:rsidP="002E0501">
      <w:pPr>
        <w:pStyle w:val="paragraph"/>
        <w:spacing w:before="0" w:beforeAutospacing="0" w:after="0" w:afterAutospacing="0"/>
        <w:textAlignment w:val="baseline"/>
        <w:rPr>
          <w:rStyle w:val="eop"/>
          <w:rFonts w:ascii="Palatino Linotype" w:hAnsi="Palatino Linotype" w:cs="Segoe UI"/>
          <w:color w:val="000000"/>
          <w:sz w:val="22"/>
          <w:szCs w:val="22"/>
        </w:rPr>
      </w:pPr>
      <w:r w:rsidRPr="00795CDC">
        <w:rPr>
          <w:rStyle w:val="normaltextrun"/>
          <w:rFonts w:ascii="Palatino Linotype" w:hAnsi="Palatino Linotype" w:cs="Segoe UI"/>
          <w:color w:val="000000"/>
          <w:sz w:val="22"/>
          <w:szCs w:val="22"/>
        </w:rPr>
        <w:t>AGENDA OF PROGRAM: </w:t>
      </w:r>
      <w:r w:rsidRPr="00795CDC">
        <w:rPr>
          <w:rStyle w:val="eop"/>
          <w:rFonts w:ascii="Palatino Linotype" w:hAnsi="Palatino Linotype" w:cs="Segoe UI"/>
          <w:color w:val="000000"/>
          <w:sz w:val="22"/>
          <w:szCs w:val="22"/>
        </w:rPr>
        <w:t> </w:t>
      </w:r>
    </w:p>
    <w:p w14:paraId="38D93931" w14:textId="00F03B79" w:rsidR="002E0501" w:rsidRPr="00795CDC" w:rsidRDefault="002E0501" w:rsidP="002E0501">
      <w:pPr>
        <w:pStyle w:val="paragraph"/>
        <w:spacing w:before="0" w:beforeAutospacing="0" w:after="0" w:afterAutospacing="0"/>
        <w:textAlignment w:val="baseline"/>
        <w:rPr>
          <w:rFonts w:ascii="Palatino Linotype" w:hAnsi="Palatino Linotype" w:cs="Segoe UI"/>
          <w:color w:val="000000"/>
          <w:sz w:val="22"/>
          <w:szCs w:val="22"/>
        </w:rPr>
      </w:pPr>
    </w:p>
    <w:p w14:paraId="16E4EA7C" w14:textId="15534F5E"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 xml:space="preserve">Opening </w:t>
      </w:r>
      <w:r w:rsidR="00112C75" w:rsidRPr="00795CDC">
        <w:rPr>
          <w:rFonts w:ascii="Palatino Linotype" w:eastAsia="Times New Roman" w:hAnsi="Palatino Linotype"/>
        </w:rPr>
        <w:t xml:space="preserve">Remarks </w:t>
      </w:r>
      <w:r w:rsidRPr="00795CDC">
        <w:rPr>
          <w:rFonts w:ascii="Palatino Linotype" w:eastAsia="Times New Roman" w:hAnsi="Palatino Linotype"/>
        </w:rPr>
        <w:t>(</w:t>
      </w:r>
      <w:r w:rsidR="00112C75" w:rsidRPr="00795CDC">
        <w:rPr>
          <w:rFonts w:ascii="Palatino Linotype" w:eastAsia="Times New Roman" w:hAnsi="Palatino Linotype"/>
        </w:rPr>
        <w:t>5</w:t>
      </w:r>
      <w:r w:rsidRPr="00795CDC">
        <w:rPr>
          <w:rFonts w:ascii="Palatino Linotype" w:eastAsia="Times New Roman" w:hAnsi="Palatino Linotype"/>
        </w:rPr>
        <w:t xml:space="preserve"> minutes) </w:t>
      </w:r>
    </w:p>
    <w:p w14:paraId="5D6B60DC" w14:textId="49AC74A1" w:rsidR="000B6693" w:rsidRPr="00795CDC" w:rsidRDefault="00B2051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Discussion</w:t>
      </w:r>
      <w:r w:rsidR="00935303">
        <w:rPr>
          <w:rFonts w:ascii="Palatino Linotype" w:eastAsia="Times New Roman" w:hAnsi="Palatino Linotype"/>
        </w:rPr>
        <w:t xml:space="preserve"> of case and arguing before the Supreme Court</w:t>
      </w:r>
      <w:r w:rsidRPr="00795CDC">
        <w:rPr>
          <w:rFonts w:ascii="Palatino Linotype" w:eastAsia="Times New Roman" w:hAnsi="Palatino Linotype"/>
        </w:rPr>
        <w:t xml:space="preserve"> </w:t>
      </w:r>
      <w:r w:rsidR="000B6693" w:rsidRPr="00795CDC">
        <w:rPr>
          <w:rFonts w:ascii="Palatino Linotype" w:eastAsia="Times New Roman" w:hAnsi="Palatino Linotype"/>
        </w:rPr>
        <w:t>(</w:t>
      </w:r>
      <w:r w:rsidRPr="00795CDC">
        <w:rPr>
          <w:rFonts w:ascii="Palatino Linotype" w:eastAsia="Times New Roman" w:hAnsi="Palatino Linotype"/>
        </w:rPr>
        <w:t>4</w:t>
      </w:r>
      <w:r w:rsidR="00D877C6" w:rsidRPr="00795CDC">
        <w:rPr>
          <w:rFonts w:ascii="Palatino Linotype" w:eastAsia="Times New Roman" w:hAnsi="Palatino Linotype"/>
        </w:rPr>
        <w:t>5</w:t>
      </w:r>
      <w:r w:rsidR="008A08DB" w:rsidRPr="00795CDC">
        <w:rPr>
          <w:rFonts w:ascii="Palatino Linotype" w:eastAsia="Times New Roman" w:hAnsi="Palatino Linotype"/>
        </w:rPr>
        <w:t xml:space="preserve"> </w:t>
      </w:r>
      <w:r w:rsidR="000B6693" w:rsidRPr="00795CDC">
        <w:rPr>
          <w:rFonts w:ascii="Palatino Linotype" w:eastAsia="Times New Roman" w:hAnsi="Palatino Linotype"/>
        </w:rPr>
        <w:t>minutes)</w:t>
      </w:r>
    </w:p>
    <w:p w14:paraId="2EEA5778" w14:textId="1CEF4996"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Audience questions (</w:t>
      </w:r>
      <w:r w:rsidR="00D877C6" w:rsidRPr="00795CDC">
        <w:rPr>
          <w:rFonts w:ascii="Palatino Linotype" w:eastAsia="Times New Roman" w:hAnsi="Palatino Linotype"/>
        </w:rPr>
        <w:t>5</w:t>
      </w:r>
      <w:r w:rsidRPr="00795CDC">
        <w:rPr>
          <w:rFonts w:ascii="Palatino Linotype" w:eastAsia="Times New Roman" w:hAnsi="Palatino Linotype"/>
        </w:rPr>
        <w:t xml:space="preserve"> minutes) </w:t>
      </w:r>
    </w:p>
    <w:p w14:paraId="6F2A58C1" w14:textId="4727EE99" w:rsidR="00C906A3" w:rsidRPr="00795CDC" w:rsidRDefault="00C906A3" w:rsidP="00C906A3">
      <w:pPr>
        <w:pStyle w:val="ListParagraph"/>
        <w:numPr>
          <w:ilvl w:val="1"/>
          <w:numId w:val="1"/>
        </w:numPr>
        <w:rPr>
          <w:rFonts w:ascii="Palatino Linotype" w:eastAsia="Times New Roman" w:hAnsi="Palatino Linotype"/>
        </w:rPr>
      </w:pPr>
      <w:r w:rsidRPr="00795CDC">
        <w:rPr>
          <w:rFonts w:ascii="Palatino Linotype" w:eastAsia="Times New Roman" w:hAnsi="Palatino Linotype"/>
        </w:rPr>
        <w:t>Closing Remarks (</w:t>
      </w:r>
      <w:r w:rsidR="002B1633" w:rsidRPr="00795CDC">
        <w:rPr>
          <w:rFonts w:ascii="Palatino Linotype" w:eastAsia="Times New Roman" w:hAnsi="Palatino Linotype"/>
        </w:rPr>
        <w:t>5</w:t>
      </w:r>
      <w:r w:rsidRPr="00795CDC">
        <w:rPr>
          <w:rFonts w:ascii="Palatino Linotype" w:eastAsia="Times New Roman" w:hAnsi="Palatino Linotype"/>
        </w:rPr>
        <w:t xml:space="preserve"> minutes)</w:t>
      </w:r>
    </w:p>
    <w:p w14:paraId="4E27D276" w14:textId="77777777" w:rsidR="002E0501" w:rsidRPr="00795CDC" w:rsidRDefault="002E0501" w:rsidP="002E0501">
      <w:pPr>
        <w:pStyle w:val="paragraph"/>
        <w:spacing w:before="0" w:beforeAutospacing="0" w:after="0" w:afterAutospacing="0"/>
        <w:textAlignment w:val="baseline"/>
        <w:rPr>
          <w:rFonts w:ascii="Palatino Linotype" w:hAnsi="Palatino Linotype" w:cs="Segoe UI"/>
          <w:color w:val="FF0000"/>
          <w:sz w:val="22"/>
          <w:szCs w:val="22"/>
        </w:rPr>
      </w:pPr>
      <w:r w:rsidRPr="00795CDC">
        <w:rPr>
          <w:rStyle w:val="eop"/>
          <w:rFonts w:ascii="Palatino Linotype" w:hAnsi="Palatino Linotype" w:cs="Segoe UI"/>
          <w:sz w:val="22"/>
          <w:szCs w:val="22"/>
        </w:rPr>
        <w:tab/>
      </w:r>
      <w:r w:rsidRPr="00795CDC">
        <w:rPr>
          <w:rStyle w:val="eop"/>
          <w:rFonts w:ascii="Palatino Linotype" w:hAnsi="Palatino Linotype" w:cs="Segoe UI"/>
          <w:sz w:val="22"/>
          <w:szCs w:val="22"/>
        </w:rPr>
        <w:tab/>
      </w:r>
      <w:r w:rsidRPr="00795CDC">
        <w:rPr>
          <w:rStyle w:val="eop"/>
          <w:rFonts w:ascii="Palatino Linotype" w:hAnsi="Palatino Linotype" w:cs="Segoe UI"/>
          <w:color w:val="FF0000"/>
          <w:sz w:val="22"/>
          <w:szCs w:val="22"/>
        </w:rPr>
        <w:t> </w:t>
      </w:r>
    </w:p>
    <w:p w14:paraId="68C1DCF8" w14:textId="44C999CD" w:rsidR="002E0501" w:rsidRPr="00795CDC" w:rsidRDefault="002E0501" w:rsidP="002E0501">
      <w:pPr>
        <w:rPr>
          <w:rStyle w:val="eop"/>
          <w:rFonts w:cs="Segoe UI"/>
          <w:color w:val="000000" w:themeColor="text1"/>
        </w:rPr>
      </w:pPr>
      <w:r w:rsidRPr="00795CDC">
        <w:rPr>
          <w:rStyle w:val="normaltextrun"/>
          <w:rFonts w:cs="Segoe UI"/>
          <w:color w:val="000000" w:themeColor="text1"/>
        </w:rPr>
        <w:t>MATERIALS FOR CALL:  </w:t>
      </w:r>
      <w:r w:rsidRPr="00795CDC">
        <w:rPr>
          <w:rStyle w:val="eop"/>
          <w:rFonts w:cs="Segoe UI"/>
          <w:color w:val="000000" w:themeColor="text1"/>
        </w:rPr>
        <w:t> </w:t>
      </w:r>
    </w:p>
    <w:p w14:paraId="31354BCA" w14:textId="0EFD7F8A" w:rsidR="00B40E6A" w:rsidRPr="004D4A43" w:rsidRDefault="00FE0CA5" w:rsidP="00795CDC">
      <w:pPr>
        <w:pStyle w:val="ListParagraph"/>
        <w:numPr>
          <w:ilvl w:val="0"/>
          <w:numId w:val="9"/>
        </w:numPr>
        <w:spacing w:after="160" w:line="259" w:lineRule="auto"/>
        <w:contextualSpacing/>
        <w:rPr>
          <w:rFonts w:ascii="Palatino Linotype" w:eastAsia="Times New Roman" w:hAnsi="Palatino Linotype"/>
          <w:color w:val="55565B"/>
        </w:rPr>
      </w:pPr>
      <w:hyperlink r:id="rId9" w:history="1">
        <w:r w:rsidR="0018315D" w:rsidRPr="0018315D">
          <w:rPr>
            <w:rStyle w:val="Hyperlink"/>
            <w:rFonts w:ascii="Palatino Linotype" w:hAnsi="Palatino Linotype"/>
          </w:rPr>
          <w:t>Kemp v.</w:t>
        </w:r>
        <w:r w:rsidR="0018315D" w:rsidRPr="0018315D">
          <w:rPr>
            <w:rStyle w:val="Hyperlink"/>
            <w:rFonts w:ascii="Palatino Linotype" w:hAnsi="Palatino Linotype"/>
          </w:rPr>
          <w:t xml:space="preserve"> </w:t>
        </w:r>
        <w:r w:rsidR="0018315D" w:rsidRPr="0018315D">
          <w:rPr>
            <w:rStyle w:val="Hyperlink"/>
            <w:rFonts w:ascii="Palatino Linotype" w:hAnsi="Palatino Linotype"/>
          </w:rPr>
          <w:t>U</w:t>
        </w:r>
        <w:r w:rsidR="0018315D" w:rsidRPr="0018315D">
          <w:rPr>
            <w:rStyle w:val="Hyperlink"/>
            <w:rFonts w:ascii="Palatino Linotype" w:hAnsi="Palatino Linotype"/>
          </w:rPr>
          <w:t>nited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r w:rsidR="00D42BF0">
        <w:rPr>
          <w:rFonts w:ascii="Palatino Linotype" w:hAnsi="Palatino Linotype"/>
          <w:color w:val="212529"/>
          <w:shd w:val="clear" w:color="auto" w:fill="FFFFFF"/>
        </w:rPr>
        <w:t>.</w:t>
      </w:r>
    </w:p>
    <w:p w14:paraId="07927FC2" w14:textId="68DE3C1B" w:rsidR="00C94488" w:rsidRPr="004D4A43" w:rsidRDefault="00C94488" w:rsidP="004D4A43">
      <w:pPr>
        <w:pStyle w:val="ListParagraph"/>
        <w:numPr>
          <w:ilvl w:val="0"/>
          <w:numId w:val="9"/>
        </w:numPr>
        <w:spacing w:after="160" w:line="259" w:lineRule="auto"/>
        <w:contextualSpacing/>
        <w:rPr>
          <w:rFonts w:ascii="Palatino Linotype" w:eastAsia="Times New Roman" w:hAnsi="Palatino Linotype"/>
          <w:color w:val="55565B"/>
        </w:rPr>
      </w:pPr>
      <w:r>
        <w:rPr>
          <w:rFonts w:ascii="Palatino Linotype" w:hAnsi="Palatino Linotype"/>
        </w:rPr>
        <w:t>Brief for Petitioner</w:t>
      </w:r>
      <w:r w:rsidR="0018315D">
        <w:rPr>
          <w:rFonts w:ascii="Palatino Linotype" w:hAnsi="Palatino Linotype"/>
        </w:rPr>
        <w:t xml:space="preserve">, </w:t>
      </w:r>
      <w:hyperlink r:id="rId10" w:history="1">
        <w:r w:rsidR="0018315D" w:rsidRPr="00731266">
          <w:rPr>
            <w:rStyle w:val="Hyperlink"/>
            <w:rFonts w:ascii="Palatino Linotype" w:hAnsi="Palatino Linotype"/>
          </w:rPr>
          <w:t>Kemp v. United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r w:rsidR="00A86F48">
        <w:rPr>
          <w:rFonts w:ascii="Palatino Linotype" w:hAnsi="Palatino Linotype"/>
          <w:color w:val="212529"/>
          <w:shd w:val="clear" w:color="auto" w:fill="FFFFFF"/>
        </w:rPr>
        <w:t>.</w:t>
      </w:r>
    </w:p>
    <w:p w14:paraId="0B3548CA" w14:textId="30B4BBFD" w:rsidR="0018315D" w:rsidRPr="004D4A43" w:rsidRDefault="0018315D" w:rsidP="004D4A43">
      <w:pPr>
        <w:pStyle w:val="ListParagraph"/>
        <w:numPr>
          <w:ilvl w:val="0"/>
          <w:numId w:val="9"/>
        </w:numPr>
        <w:spacing w:after="160" w:line="259" w:lineRule="auto"/>
        <w:contextualSpacing/>
        <w:rPr>
          <w:rFonts w:ascii="Palatino Linotype" w:eastAsia="Times New Roman" w:hAnsi="Palatino Linotype"/>
          <w:color w:val="55565B"/>
        </w:rPr>
      </w:pPr>
      <w:r>
        <w:rPr>
          <w:rFonts w:ascii="Palatino Linotype" w:hAnsi="Palatino Linotype"/>
        </w:rPr>
        <w:t>Brief for United States</w:t>
      </w:r>
      <w:r w:rsidR="00731266">
        <w:rPr>
          <w:rFonts w:ascii="Palatino Linotype" w:hAnsi="Palatino Linotype"/>
        </w:rPr>
        <w:t xml:space="preserve">, </w:t>
      </w:r>
      <w:hyperlink r:id="rId11" w:history="1">
        <w:r w:rsidR="00731266" w:rsidRPr="00731266">
          <w:rPr>
            <w:rStyle w:val="Hyperlink"/>
            <w:rFonts w:ascii="Palatino Linotype" w:hAnsi="Palatino Linotype"/>
          </w:rPr>
          <w:t>Kemp v. U</w:t>
        </w:r>
        <w:r w:rsidR="00731266" w:rsidRPr="00731266">
          <w:rPr>
            <w:rStyle w:val="Hyperlink"/>
            <w:rFonts w:ascii="Palatino Linotype" w:hAnsi="Palatino Linotype"/>
          </w:rPr>
          <w:t>n</w:t>
        </w:r>
        <w:r w:rsidR="00731266" w:rsidRPr="00731266">
          <w:rPr>
            <w:rStyle w:val="Hyperlink"/>
            <w:rFonts w:ascii="Palatino Linotype" w:hAnsi="Palatino Linotype"/>
          </w:rPr>
          <w:t>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r w:rsidR="00A86F48">
        <w:rPr>
          <w:rFonts w:ascii="Palatino Linotype" w:hAnsi="Palatino Linotype"/>
          <w:color w:val="212529"/>
          <w:shd w:val="clear" w:color="auto" w:fill="FFFFFF"/>
        </w:rPr>
        <w:t>.</w:t>
      </w:r>
    </w:p>
    <w:p w14:paraId="7D94EF40" w14:textId="77777777" w:rsidR="00A86F48" w:rsidRPr="00A86F48" w:rsidRDefault="0018315D" w:rsidP="00A86F48">
      <w:pPr>
        <w:pStyle w:val="ListParagraph"/>
        <w:numPr>
          <w:ilvl w:val="0"/>
          <w:numId w:val="9"/>
        </w:numPr>
        <w:spacing w:after="160" w:line="259" w:lineRule="auto"/>
        <w:contextualSpacing/>
        <w:rPr>
          <w:rFonts w:ascii="Palatino Linotype" w:eastAsia="Times New Roman" w:hAnsi="Palatino Linotype"/>
          <w:color w:val="55565B"/>
        </w:rPr>
      </w:pPr>
      <w:r>
        <w:rPr>
          <w:rFonts w:ascii="Palatino Linotype" w:hAnsi="Palatino Linotype"/>
        </w:rPr>
        <w:t>Reply Brief for Petitioner</w:t>
      </w:r>
      <w:r w:rsidR="00731266">
        <w:rPr>
          <w:rFonts w:ascii="Palatino Linotype" w:hAnsi="Palatino Linotype"/>
        </w:rPr>
        <w:t xml:space="preserve">, </w:t>
      </w:r>
      <w:hyperlink r:id="rId12" w:history="1">
        <w:r w:rsidR="00731266" w:rsidRPr="00731266">
          <w:rPr>
            <w:rStyle w:val="Hyperlink"/>
            <w:rFonts w:ascii="Palatino Linotype" w:hAnsi="Palatino Linotype"/>
          </w:rPr>
          <w:t>Kemp v. United States</w:t>
        </w:r>
      </w:hyperlink>
      <w:r w:rsidR="004D4A43">
        <w:rPr>
          <w:rFonts w:ascii="Palatino Linotype" w:hAnsi="Palatino Linotype"/>
        </w:rPr>
        <w:t xml:space="preserve">, </w:t>
      </w:r>
      <w:r w:rsidR="004D4A43" w:rsidRPr="004D4A43">
        <w:rPr>
          <w:rFonts w:ascii="Palatino Linotype" w:hAnsi="Palatino Linotype"/>
          <w:color w:val="212529"/>
          <w:shd w:val="clear" w:color="auto" w:fill="FFFFFF"/>
        </w:rPr>
        <w:t>No. 20-10958 (11th Cir. May. 25, 2021)</w:t>
      </w:r>
      <w:r w:rsidR="00A86F48">
        <w:rPr>
          <w:rFonts w:ascii="Palatino Linotype" w:hAnsi="Palatino Linotype"/>
          <w:color w:val="212529"/>
          <w:shd w:val="clear" w:color="auto" w:fill="FFFFFF"/>
        </w:rPr>
        <w:t>.</w:t>
      </w:r>
    </w:p>
    <w:p w14:paraId="56128F01" w14:textId="1BE40E91" w:rsidR="00A86F48" w:rsidRPr="00A86F48" w:rsidRDefault="00A86F48" w:rsidP="00A86F48">
      <w:pPr>
        <w:pStyle w:val="ListParagraph"/>
        <w:numPr>
          <w:ilvl w:val="0"/>
          <w:numId w:val="9"/>
        </w:numPr>
        <w:spacing w:after="160" w:line="259" w:lineRule="auto"/>
        <w:contextualSpacing/>
        <w:rPr>
          <w:rFonts w:ascii="Palatino Linotype" w:eastAsia="Times New Roman" w:hAnsi="Palatino Linotype"/>
          <w:color w:val="55565B"/>
        </w:rPr>
      </w:pPr>
      <w:r w:rsidRPr="00A86F48">
        <w:rPr>
          <w:rFonts w:ascii="Palatino Linotype" w:hAnsi="Palatino Linotype"/>
        </w:rPr>
        <w:t>Ronald Mann, “</w:t>
      </w:r>
      <w:hyperlink r:id="rId13" w:history="1">
        <w:r w:rsidRPr="00A86F48">
          <w:rPr>
            <w:rStyle w:val="Hyperlink"/>
            <w:rFonts w:ascii="Palatino Linotype" w:hAnsi="Palatino Linotype"/>
          </w:rPr>
          <w:t>In a dispute over the meaning of a procedural rule, justices seem settled: ‘Mistake’ means ‘mistake,’</w:t>
        </w:r>
      </w:hyperlink>
      <w:r>
        <w:rPr>
          <w:rFonts w:ascii="Palatino Linotype" w:hAnsi="Palatino Linotype"/>
        </w:rPr>
        <w:t xml:space="preserve">” </w:t>
      </w:r>
      <w:proofErr w:type="spellStart"/>
      <w:r>
        <w:rPr>
          <w:rFonts w:ascii="Palatino Linotype" w:hAnsi="Palatino Linotype"/>
        </w:rPr>
        <w:t>SCOTUSblog</w:t>
      </w:r>
      <w:proofErr w:type="spellEnd"/>
      <w:r>
        <w:rPr>
          <w:rFonts w:ascii="Palatino Linotype" w:hAnsi="Palatino Linotype"/>
        </w:rPr>
        <w:t xml:space="preserve"> (April 20, 2022). </w:t>
      </w:r>
    </w:p>
    <w:p w14:paraId="4A5B72D6" w14:textId="77777777" w:rsidR="00A86F48" w:rsidRPr="00A86F48" w:rsidRDefault="00A86F48" w:rsidP="00A86F48">
      <w:pPr>
        <w:contextualSpacing/>
        <w:rPr>
          <w:rStyle w:val="eop"/>
          <w:rFonts w:eastAsia="Times New Roman"/>
          <w:color w:val="55565B"/>
        </w:rPr>
      </w:pPr>
    </w:p>
    <w:sectPr w:rsidR="00A86F48" w:rsidRPr="00A86F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F7B"/>
    <w:multiLevelType w:val="hybridMultilevel"/>
    <w:tmpl w:val="3094258A"/>
    <w:lvl w:ilvl="0" w:tplc="B67AED9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522664"/>
    <w:multiLevelType w:val="hybridMultilevel"/>
    <w:tmpl w:val="0A2A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93265"/>
    <w:multiLevelType w:val="multilevel"/>
    <w:tmpl w:val="24EA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ED27B2"/>
    <w:multiLevelType w:val="hybridMultilevel"/>
    <w:tmpl w:val="B6626A9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0CC66FA"/>
    <w:multiLevelType w:val="hybridMultilevel"/>
    <w:tmpl w:val="58DC851E"/>
    <w:lvl w:ilvl="0" w:tplc="B5807126">
      <w:start w:val="1"/>
      <w:numFmt w:val="bullet"/>
      <w:lvlText w:val="-"/>
      <w:lvlJc w:val="left"/>
      <w:pPr>
        <w:ind w:left="720" w:hanging="360"/>
      </w:pPr>
      <w:rPr>
        <w:rFonts w:ascii="Palatino Linotype" w:eastAsia="Calibri" w:hAnsi="Palatino Linotyp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4E18A6"/>
    <w:multiLevelType w:val="multilevel"/>
    <w:tmpl w:val="857E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F85E2D"/>
    <w:multiLevelType w:val="hybridMultilevel"/>
    <w:tmpl w:val="F830F0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6456EA0"/>
    <w:multiLevelType w:val="multilevel"/>
    <w:tmpl w:val="9648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0813832">
    <w:abstractNumId w:val="4"/>
  </w:num>
  <w:num w:numId="2" w16cid:durableId="2141681180">
    <w:abstractNumId w:val="7"/>
  </w:num>
  <w:num w:numId="3" w16cid:durableId="1047408761">
    <w:abstractNumId w:val="5"/>
  </w:num>
  <w:num w:numId="4" w16cid:durableId="461382843">
    <w:abstractNumId w:val="2"/>
  </w:num>
  <w:num w:numId="5" w16cid:durableId="20849137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9480825">
    <w:abstractNumId w:val="1"/>
  </w:num>
  <w:num w:numId="7" w16cid:durableId="989211056">
    <w:abstractNumId w:val="0"/>
  </w:num>
  <w:num w:numId="8" w16cid:durableId="663513975">
    <w:abstractNumId w:val="6"/>
  </w:num>
  <w:num w:numId="9" w16cid:durableId="253904952">
    <w:abstractNumId w:val="3"/>
  </w:num>
  <w:num w:numId="10" w16cid:durableId="98994405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01"/>
    <w:rsid w:val="000075DE"/>
    <w:rsid w:val="000168A0"/>
    <w:rsid w:val="00025070"/>
    <w:rsid w:val="0002727E"/>
    <w:rsid w:val="00040543"/>
    <w:rsid w:val="00045BB5"/>
    <w:rsid w:val="00052522"/>
    <w:rsid w:val="00052A3C"/>
    <w:rsid w:val="000658A5"/>
    <w:rsid w:val="000662D4"/>
    <w:rsid w:val="00074732"/>
    <w:rsid w:val="00081AE0"/>
    <w:rsid w:val="00085203"/>
    <w:rsid w:val="000862C3"/>
    <w:rsid w:val="00090970"/>
    <w:rsid w:val="000950C5"/>
    <w:rsid w:val="000B6693"/>
    <w:rsid w:val="000C2754"/>
    <w:rsid w:val="000C32FA"/>
    <w:rsid w:val="000D51FE"/>
    <w:rsid w:val="0010381C"/>
    <w:rsid w:val="00107540"/>
    <w:rsid w:val="00112C75"/>
    <w:rsid w:val="00115B14"/>
    <w:rsid w:val="00123A57"/>
    <w:rsid w:val="00124668"/>
    <w:rsid w:val="00144B30"/>
    <w:rsid w:val="0016178D"/>
    <w:rsid w:val="00173631"/>
    <w:rsid w:val="00177CC4"/>
    <w:rsid w:val="00181007"/>
    <w:rsid w:val="00181731"/>
    <w:rsid w:val="0018315D"/>
    <w:rsid w:val="00187195"/>
    <w:rsid w:val="00192F4E"/>
    <w:rsid w:val="00193217"/>
    <w:rsid w:val="001A29A7"/>
    <w:rsid w:val="001A2D31"/>
    <w:rsid w:val="001A2EA4"/>
    <w:rsid w:val="001B3282"/>
    <w:rsid w:val="001E3E50"/>
    <w:rsid w:val="001E7EC1"/>
    <w:rsid w:val="001F1C19"/>
    <w:rsid w:val="001F65E2"/>
    <w:rsid w:val="00214A31"/>
    <w:rsid w:val="00230D5A"/>
    <w:rsid w:val="00235D42"/>
    <w:rsid w:val="00241EDD"/>
    <w:rsid w:val="00254FA9"/>
    <w:rsid w:val="00261C76"/>
    <w:rsid w:val="00262D7B"/>
    <w:rsid w:val="002731A9"/>
    <w:rsid w:val="00276055"/>
    <w:rsid w:val="00283609"/>
    <w:rsid w:val="0028698F"/>
    <w:rsid w:val="00290D07"/>
    <w:rsid w:val="0029297F"/>
    <w:rsid w:val="002938A1"/>
    <w:rsid w:val="00294EB3"/>
    <w:rsid w:val="00296A9E"/>
    <w:rsid w:val="002A11DE"/>
    <w:rsid w:val="002B1633"/>
    <w:rsid w:val="002C699B"/>
    <w:rsid w:val="002C772F"/>
    <w:rsid w:val="002D276E"/>
    <w:rsid w:val="002D67CE"/>
    <w:rsid w:val="002E0501"/>
    <w:rsid w:val="002E3A70"/>
    <w:rsid w:val="00306108"/>
    <w:rsid w:val="00307FB5"/>
    <w:rsid w:val="0031517C"/>
    <w:rsid w:val="00325AAF"/>
    <w:rsid w:val="00331C12"/>
    <w:rsid w:val="00353E6E"/>
    <w:rsid w:val="0035658B"/>
    <w:rsid w:val="00376749"/>
    <w:rsid w:val="0037696F"/>
    <w:rsid w:val="00377F26"/>
    <w:rsid w:val="00382EAC"/>
    <w:rsid w:val="00390FB3"/>
    <w:rsid w:val="0039708B"/>
    <w:rsid w:val="003E0D35"/>
    <w:rsid w:val="004031C1"/>
    <w:rsid w:val="004152FD"/>
    <w:rsid w:val="00417F70"/>
    <w:rsid w:val="00430F56"/>
    <w:rsid w:val="00436EE7"/>
    <w:rsid w:val="004408B2"/>
    <w:rsid w:val="00441361"/>
    <w:rsid w:val="00443523"/>
    <w:rsid w:val="00453115"/>
    <w:rsid w:val="0048451F"/>
    <w:rsid w:val="0049271F"/>
    <w:rsid w:val="004C656A"/>
    <w:rsid w:val="004D2052"/>
    <w:rsid w:val="004D4A43"/>
    <w:rsid w:val="004D5F48"/>
    <w:rsid w:val="004E5E24"/>
    <w:rsid w:val="004F3EB0"/>
    <w:rsid w:val="00512B78"/>
    <w:rsid w:val="00515C55"/>
    <w:rsid w:val="005200B4"/>
    <w:rsid w:val="00541863"/>
    <w:rsid w:val="005443AD"/>
    <w:rsid w:val="00544A92"/>
    <w:rsid w:val="00544F71"/>
    <w:rsid w:val="005627AD"/>
    <w:rsid w:val="005719F1"/>
    <w:rsid w:val="00575965"/>
    <w:rsid w:val="00582BE1"/>
    <w:rsid w:val="00585946"/>
    <w:rsid w:val="005B12D5"/>
    <w:rsid w:val="005C2507"/>
    <w:rsid w:val="005C6C4E"/>
    <w:rsid w:val="005D34E5"/>
    <w:rsid w:val="00602937"/>
    <w:rsid w:val="006131C9"/>
    <w:rsid w:val="006139B6"/>
    <w:rsid w:val="00616EE5"/>
    <w:rsid w:val="00625153"/>
    <w:rsid w:val="00631C1C"/>
    <w:rsid w:val="0065585B"/>
    <w:rsid w:val="0066606A"/>
    <w:rsid w:val="00666880"/>
    <w:rsid w:val="006718B7"/>
    <w:rsid w:val="00684F0D"/>
    <w:rsid w:val="006A4CB3"/>
    <w:rsid w:val="006B1D4E"/>
    <w:rsid w:val="006F117F"/>
    <w:rsid w:val="006F1D7F"/>
    <w:rsid w:val="006F2A36"/>
    <w:rsid w:val="006F6139"/>
    <w:rsid w:val="007013AE"/>
    <w:rsid w:val="00731266"/>
    <w:rsid w:val="007357EB"/>
    <w:rsid w:val="007363BB"/>
    <w:rsid w:val="00743D7E"/>
    <w:rsid w:val="00752753"/>
    <w:rsid w:val="00756D8B"/>
    <w:rsid w:val="00761C3E"/>
    <w:rsid w:val="00774F6B"/>
    <w:rsid w:val="00776F1F"/>
    <w:rsid w:val="007875FA"/>
    <w:rsid w:val="00794EFF"/>
    <w:rsid w:val="00795CDC"/>
    <w:rsid w:val="007A762A"/>
    <w:rsid w:val="007B5B14"/>
    <w:rsid w:val="007C2B04"/>
    <w:rsid w:val="007F0210"/>
    <w:rsid w:val="00804516"/>
    <w:rsid w:val="00813E7F"/>
    <w:rsid w:val="008142B0"/>
    <w:rsid w:val="00833DB5"/>
    <w:rsid w:val="00860925"/>
    <w:rsid w:val="00867A48"/>
    <w:rsid w:val="008711B3"/>
    <w:rsid w:val="00873E5D"/>
    <w:rsid w:val="008804B7"/>
    <w:rsid w:val="008925B4"/>
    <w:rsid w:val="00894581"/>
    <w:rsid w:val="008A08DB"/>
    <w:rsid w:val="008C6AFB"/>
    <w:rsid w:val="008E178E"/>
    <w:rsid w:val="008E3B3C"/>
    <w:rsid w:val="008E44B2"/>
    <w:rsid w:val="008F4E69"/>
    <w:rsid w:val="008F7A20"/>
    <w:rsid w:val="009125BD"/>
    <w:rsid w:val="00935303"/>
    <w:rsid w:val="00941E82"/>
    <w:rsid w:val="00954769"/>
    <w:rsid w:val="00955CEA"/>
    <w:rsid w:val="009703A5"/>
    <w:rsid w:val="00973C55"/>
    <w:rsid w:val="009756CE"/>
    <w:rsid w:val="00976253"/>
    <w:rsid w:val="009A43EC"/>
    <w:rsid w:val="009A7473"/>
    <w:rsid w:val="009B1714"/>
    <w:rsid w:val="009B5A29"/>
    <w:rsid w:val="009C0908"/>
    <w:rsid w:val="009C5A7D"/>
    <w:rsid w:val="00A22A47"/>
    <w:rsid w:val="00A40E18"/>
    <w:rsid w:val="00A67489"/>
    <w:rsid w:val="00A84574"/>
    <w:rsid w:val="00A86F48"/>
    <w:rsid w:val="00A9040A"/>
    <w:rsid w:val="00AA149F"/>
    <w:rsid w:val="00AC203A"/>
    <w:rsid w:val="00AC32A0"/>
    <w:rsid w:val="00AD7496"/>
    <w:rsid w:val="00AE0B5F"/>
    <w:rsid w:val="00AE70C9"/>
    <w:rsid w:val="00AF3597"/>
    <w:rsid w:val="00B12304"/>
    <w:rsid w:val="00B17CEC"/>
    <w:rsid w:val="00B204C3"/>
    <w:rsid w:val="00B20513"/>
    <w:rsid w:val="00B20937"/>
    <w:rsid w:val="00B268B5"/>
    <w:rsid w:val="00B27D37"/>
    <w:rsid w:val="00B309C1"/>
    <w:rsid w:val="00B33F55"/>
    <w:rsid w:val="00B341D0"/>
    <w:rsid w:val="00B375F4"/>
    <w:rsid w:val="00B40E6A"/>
    <w:rsid w:val="00B50349"/>
    <w:rsid w:val="00B507B0"/>
    <w:rsid w:val="00B52332"/>
    <w:rsid w:val="00B5468B"/>
    <w:rsid w:val="00B72447"/>
    <w:rsid w:val="00B757CC"/>
    <w:rsid w:val="00B94F12"/>
    <w:rsid w:val="00BA39A3"/>
    <w:rsid w:val="00BC129B"/>
    <w:rsid w:val="00BD1605"/>
    <w:rsid w:val="00BD59D1"/>
    <w:rsid w:val="00BD6270"/>
    <w:rsid w:val="00BF2971"/>
    <w:rsid w:val="00C045AC"/>
    <w:rsid w:val="00C1409D"/>
    <w:rsid w:val="00C2400B"/>
    <w:rsid w:val="00C37602"/>
    <w:rsid w:val="00C37E09"/>
    <w:rsid w:val="00C42030"/>
    <w:rsid w:val="00C422EF"/>
    <w:rsid w:val="00C4666E"/>
    <w:rsid w:val="00C73DBE"/>
    <w:rsid w:val="00C851E5"/>
    <w:rsid w:val="00C86248"/>
    <w:rsid w:val="00C906A3"/>
    <w:rsid w:val="00C94488"/>
    <w:rsid w:val="00CB0603"/>
    <w:rsid w:val="00CB1C46"/>
    <w:rsid w:val="00CB37C8"/>
    <w:rsid w:val="00CD3771"/>
    <w:rsid w:val="00CE0E5E"/>
    <w:rsid w:val="00CE2C27"/>
    <w:rsid w:val="00CE7BD6"/>
    <w:rsid w:val="00D10D10"/>
    <w:rsid w:val="00D16531"/>
    <w:rsid w:val="00D42BF0"/>
    <w:rsid w:val="00D47C28"/>
    <w:rsid w:val="00D51643"/>
    <w:rsid w:val="00D52F75"/>
    <w:rsid w:val="00D56468"/>
    <w:rsid w:val="00D70F17"/>
    <w:rsid w:val="00D75372"/>
    <w:rsid w:val="00D8278E"/>
    <w:rsid w:val="00D84A9F"/>
    <w:rsid w:val="00D858F6"/>
    <w:rsid w:val="00D8638F"/>
    <w:rsid w:val="00D877C6"/>
    <w:rsid w:val="00D978E2"/>
    <w:rsid w:val="00DA1F1B"/>
    <w:rsid w:val="00DC1C92"/>
    <w:rsid w:val="00DF6E11"/>
    <w:rsid w:val="00E0683C"/>
    <w:rsid w:val="00E07964"/>
    <w:rsid w:val="00E14AA3"/>
    <w:rsid w:val="00E152F4"/>
    <w:rsid w:val="00E27BB0"/>
    <w:rsid w:val="00E51231"/>
    <w:rsid w:val="00E52856"/>
    <w:rsid w:val="00E579EE"/>
    <w:rsid w:val="00E72BC5"/>
    <w:rsid w:val="00EC5495"/>
    <w:rsid w:val="00EE2F01"/>
    <w:rsid w:val="00EE6408"/>
    <w:rsid w:val="00EF2E93"/>
    <w:rsid w:val="00EF55BA"/>
    <w:rsid w:val="00EF5F59"/>
    <w:rsid w:val="00EF7064"/>
    <w:rsid w:val="00F1053C"/>
    <w:rsid w:val="00F1554A"/>
    <w:rsid w:val="00F249E3"/>
    <w:rsid w:val="00F47531"/>
    <w:rsid w:val="00F572A1"/>
    <w:rsid w:val="00F665A6"/>
    <w:rsid w:val="00F6717B"/>
    <w:rsid w:val="00F86327"/>
    <w:rsid w:val="00F93CCB"/>
    <w:rsid w:val="00F96196"/>
    <w:rsid w:val="00FA3584"/>
    <w:rsid w:val="00FB0E70"/>
    <w:rsid w:val="00FB7293"/>
    <w:rsid w:val="00FB7A53"/>
    <w:rsid w:val="00FD5F8B"/>
    <w:rsid w:val="00FE0CA5"/>
    <w:rsid w:val="00FE3397"/>
    <w:rsid w:val="00FE5B59"/>
    <w:rsid w:val="00FF1D7A"/>
    <w:rsid w:val="00FF7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76C9"/>
  <w15:chartTrackingRefBased/>
  <w15:docId w15:val="{C14B755D-9A00-5A4B-AE28-49DE0FCD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B14"/>
    <w:pPr>
      <w:spacing w:after="160" w:line="259" w:lineRule="auto"/>
    </w:pPr>
    <w:rPr>
      <w:rFonts w:ascii="Palatino Linotype" w:hAnsi="Palatino Linotype" w:cstheme="majorHAnsi"/>
      <w:sz w:val="22"/>
      <w:szCs w:val="22"/>
    </w:rPr>
  </w:style>
  <w:style w:type="paragraph" w:styleId="Heading1">
    <w:name w:val="heading 1"/>
    <w:basedOn w:val="Normal"/>
    <w:next w:val="Normal"/>
    <w:link w:val="Heading1Char"/>
    <w:uiPriority w:val="9"/>
    <w:qFormat/>
    <w:rsid w:val="002E0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09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30F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501"/>
    <w:rPr>
      <w:color w:val="0000FF"/>
      <w:u w:val="single"/>
    </w:rPr>
  </w:style>
  <w:style w:type="paragraph" w:customStyle="1" w:styleId="paragraph">
    <w:name w:val="paragraph"/>
    <w:basedOn w:val="Normal"/>
    <w:rsid w:val="002E0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E0501"/>
  </w:style>
  <w:style w:type="character" w:customStyle="1" w:styleId="eop">
    <w:name w:val="eop"/>
    <w:basedOn w:val="DefaultParagraphFont"/>
    <w:rsid w:val="002E0501"/>
  </w:style>
  <w:style w:type="character" w:styleId="Strong">
    <w:name w:val="Strong"/>
    <w:basedOn w:val="DefaultParagraphFont"/>
    <w:uiPriority w:val="22"/>
    <w:qFormat/>
    <w:rsid w:val="002E0501"/>
    <w:rPr>
      <w:b/>
      <w:bCs/>
    </w:rPr>
  </w:style>
  <w:style w:type="paragraph" w:styleId="NormalWeb">
    <w:name w:val="Normal (Web)"/>
    <w:basedOn w:val="Normal"/>
    <w:uiPriority w:val="99"/>
    <w:unhideWhenUsed/>
    <w:rsid w:val="002E05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E0501"/>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173631"/>
    <w:rPr>
      <w:color w:val="605E5C"/>
      <w:shd w:val="clear" w:color="auto" w:fill="E1DFDD"/>
    </w:rPr>
  </w:style>
  <w:style w:type="character" w:customStyle="1" w:styleId="Heading2Char">
    <w:name w:val="Heading 2 Char"/>
    <w:basedOn w:val="DefaultParagraphFont"/>
    <w:link w:val="Heading2"/>
    <w:uiPriority w:val="9"/>
    <w:semiHidden/>
    <w:rsid w:val="00090970"/>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C4666E"/>
    <w:rPr>
      <w:color w:val="954F72" w:themeColor="followedHyperlink"/>
      <w:u w:val="single"/>
    </w:rPr>
  </w:style>
  <w:style w:type="paragraph" w:customStyle="1" w:styleId="RSBodyText">
    <w:name w:val="RS Body Text"/>
    <w:basedOn w:val="Normal"/>
    <w:link w:val="RSBodyTextChar"/>
    <w:qFormat/>
    <w:rsid w:val="00CE7BD6"/>
    <w:pPr>
      <w:spacing w:after="240" w:line="240" w:lineRule="auto"/>
    </w:pPr>
    <w:rPr>
      <w:rFonts w:ascii="Times New Roman" w:hAnsi="Times New Roman" w:cstheme="minorBidi"/>
      <w:sz w:val="24"/>
      <w:szCs w:val="24"/>
    </w:rPr>
  </w:style>
  <w:style w:type="character" w:customStyle="1" w:styleId="RSBodyTextChar">
    <w:name w:val="RS Body Text Char"/>
    <w:basedOn w:val="DefaultParagraphFont"/>
    <w:link w:val="RSBodyText"/>
    <w:rsid w:val="00CE7BD6"/>
    <w:rPr>
      <w:rFonts w:ascii="Times New Roman" w:hAnsi="Times New Roman"/>
    </w:rPr>
  </w:style>
  <w:style w:type="character" w:customStyle="1" w:styleId="Heading3Char">
    <w:name w:val="Heading 3 Char"/>
    <w:basedOn w:val="DefaultParagraphFont"/>
    <w:link w:val="Heading3"/>
    <w:uiPriority w:val="9"/>
    <w:semiHidden/>
    <w:rsid w:val="00430F56"/>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C906A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3234">
      <w:bodyDiv w:val="1"/>
      <w:marLeft w:val="0"/>
      <w:marRight w:val="0"/>
      <w:marTop w:val="0"/>
      <w:marBottom w:val="0"/>
      <w:divBdr>
        <w:top w:val="none" w:sz="0" w:space="0" w:color="auto"/>
        <w:left w:val="none" w:sz="0" w:space="0" w:color="auto"/>
        <w:bottom w:val="none" w:sz="0" w:space="0" w:color="auto"/>
        <w:right w:val="none" w:sz="0" w:space="0" w:color="auto"/>
      </w:divBdr>
    </w:div>
    <w:div w:id="53895215">
      <w:bodyDiv w:val="1"/>
      <w:marLeft w:val="0"/>
      <w:marRight w:val="0"/>
      <w:marTop w:val="0"/>
      <w:marBottom w:val="0"/>
      <w:divBdr>
        <w:top w:val="none" w:sz="0" w:space="0" w:color="auto"/>
        <w:left w:val="none" w:sz="0" w:space="0" w:color="auto"/>
        <w:bottom w:val="none" w:sz="0" w:space="0" w:color="auto"/>
        <w:right w:val="none" w:sz="0" w:space="0" w:color="auto"/>
      </w:divBdr>
    </w:div>
    <w:div w:id="85879953">
      <w:bodyDiv w:val="1"/>
      <w:marLeft w:val="0"/>
      <w:marRight w:val="0"/>
      <w:marTop w:val="0"/>
      <w:marBottom w:val="0"/>
      <w:divBdr>
        <w:top w:val="none" w:sz="0" w:space="0" w:color="auto"/>
        <w:left w:val="none" w:sz="0" w:space="0" w:color="auto"/>
        <w:bottom w:val="none" w:sz="0" w:space="0" w:color="auto"/>
        <w:right w:val="none" w:sz="0" w:space="0" w:color="auto"/>
      </w:divBdr>
    </w:div>
    <w:div w:id="126357358">
      <w:bodyDiv w:val="1"/>
      <w:marLeft w:val="0"/>
      <w:marRight w:val="0"/>
      <w:marTop w:val="0"/>
      <w:marBottom w:val="0"/>
      <w:divBdr>
        <w:top w:val="none" w:sz="0" w:space="0" w:color="auto"/>
        <w:left w:val="none" w:sz="0" w:space="0" w:color="auto"/>
        <w:bottom w:val="none" w:sz="0" w:space="0" w:color="auto"/>
        <w:right w:val="none" w:sz="0" w:space="0" w:color="auto"/>
      </w:divBdr>
    </w:div>
    <w:div w:id="142085138">
      <w:bodyDiv w:val="1"/>
      <w:marLeft w:val="0"/>
      <w:marRight w:val="0"/>
      <w:marTop w:val="0"/>
      <w:marBottom w:val="0"/>
      <w:divBdr>
        <w:top w:val="none" w:sz="0" w:space="0" w:color="auto"/>
        <w:left w:val="none" w:sz="0" w:space="0" w:color="auto"/>
        <w:bottom w:val="none" w:sz="0" w:space="0" w:color="auto"/>
        <w:right w:val="none" w:sz="0" w:space="0" w:color="auto"/>
      </w:divBdr>
    </w:div>
    <w:div w:id="144972723">
      <w:bodyDiv w:val="1"/>
      <w:marLeft w:val="0"/>
      <w:marRight w:val="0"/>
      <w:marTop w:val="0"/>
      <w:marBottom w:val="0"/>
      <w:divBdr>
        <w:top w:val="none" w:sz="0" w:space="0" w:color="auto"/>
        <w:left w:val="none" w:sz="0" w:space="0" w:color="auto"/>
        <w:bottom w:val="none" w:sz="0" w:space="0" w:color="auto"/>
        <w:right w:val="none" w:sz="0" w:space="0" w:color="auto"/>
      </w:divBdr>
    </w:div>
    <w:div w:id="177083595">
      <w:bodyDiv w:val="1"/>
      <w:marLeft w:val="0"/>
      <w:marRight w:val="0"/>
      <w:marTop w:val="0"/>
      <w:marBottom w:val="0"/>
      <w:divBdr>
        <w:top w:val="none" w:sz="0" w:space="0" w:color="auto"/>
        <w:left w:val="none" w:sz="0" w:space="0" w:color="auto"/>
        <w:bottom w:val="none" w:sz="0" w:space="0" w:color="auto"/>
        <w:right w:val="none" w:sz="0" w:space="0" w:color="auto"/>
      </w:divBdr>
    </w:div>
    <w:div w:id="178813553">
      <w:bodyDiv w:val="1"/>
      <w:marLeft w:val="0"/>
      <w:marRight w:val="0"/>
      <w:marTop w:val="0"/>
      <w:marBottom w:val="0"/>
      <w:divBdr>
        <w:top w:val="none" w:sz="0" w:space="0" w:color="auto"/>
        <w:left w:val="none" w:sz="0" w:space="0" w:color="auto"/>
        <w:bottom w:val="none" w:sz="0" w:space="0" w:color="auto"/>
        <w:right w:val="none" w:sz="0" w:space="0" w:color="auto"/>
      </w:divBdr>
    </w:div>
    <w:div w:id="204946316">
      <w:bodyDiv w:val="1"/>
      <w:marLeft w:val="0"/>
      <w:marRight w:val="0"/>
      <w:marTop w:val="0"/>
      <w:marBottom w:val="0"/>
      <w:divBdr>
        <w:top w:val="none" w:sz="0" w:space="0" w:color="auto"/>
        <w:left w:val="none" w:sz="0" w:space="0" w:color="auto"/>
        <w:bottom w:val="none" w:sz="0" w:space="0" w:color="auto"/>
        <w:right w:val="none" w:sz="0" w:space="0" w:color="auto"/>
      </w:divBdr>
    </w:div>
    <w:div w:id="217934189">
      <w:bodyDiv w:val="1"/>
      <w:marLeft w:val="0"/>
      <w:marRight w:val="0"/>
      <w:marTop w:val="0"/>
      <w:marBottom w:val="0"/>
      <w:divBdr>
        <w:top w:val="none" w:sz="0" w:space="0" w:color="auto"/>
        <w:left w:val="none" w:sz="0" w:space="0" w:color="auto"/>
        <w:bottom w:val="none" w:sz="0" w:space="0" w:color="auto"/>
        <w:right w:val="none" w:sz="0" w:space="0" w:color="auto"/>
      </w:divBdr>
    </w:div>
    <w:div w:id="218787010">
      <w:bodyDiv w:val="1"/>
      <w:marLeft w:val="0"/>
      <w:marRight w:val="0"/>
      <w:marTop w:val="0"/>
      <w:marBottom w:val="0"/>
      <w:divBdr>
        <w:top w:val="none" w:sz="0" w:space="0" w:color="auto"/>
        <w:left w:val="none" w:sz="0" w:space="0" w:color="auto"/>
        <w:bottom w:val="none" w:sz="0" w:space="0" w:color="auto"/>
        <w:right w:val="none" w:sz="0" w:space="0" w:color="auto"/>
      </w:divBdr>
    </w:div>
    <w:div w:id="237859876">
      <w:bodyDiv w:val="1"/>
      <w:marLeft w:val="0"/>
      <w:marRight w:val="0"/>
      <w:marTop w:val="0"/>
      <w:marBottom w:val="0"/>
      <w:divBdr>
        <w:top w:val="none" w:sz="0" w:space="0" w:color="auto"/>
        <w:left w:val="none" w:sz="0" w:space="0" w:color="auto"/>
        <w:bottom w:val="none" w:sz="0" w:space="0" w:color="auto"/>
        <w:right w:val="none" w:sz="0" w:space="0" w:color="auto"/>
      </w:divBdr>
    </w:div>
    <w:div w:id="242685931">
      <w:bodyDiv w:val="1"/>
      <w:marLeft w:val="0"/>
      <w:marRight w:val="0"/>
      <w:marTop w:val="0"/>
      <w:marBottom w:val="0"/>
      <w:divBdr>
        <w:top w:val="none" w:sz="0" w:space="0" w:color="auto"/>
        <w:left w:val="none" w:sz="0" w:space="0" w:color="auto"/>
        <w:bottom w:val="none" w:sz="0" w:space="0" w:color="auto"/>
        <w:right w:val="none" w:sz="0" w:space="0" w:color="auto"/>
      </w:divBdr>
    </w:div>
    <w:div w:id="259267092">
      <w:bodyDiv w:val="1"/>
      <w:marLeft w:val="0"/>
      <w:marRight w:val="0"/>
      <w:marTop w:val="0"/>
      <w:marBottom w:val="0"/>
      <w:divBdr>
        <w:top w:val="none" w:sz="0" w:space="0" w:color="auto"/>
        <w:left w:val="none" w:sz="0" w:space="0" w:color="auto"/>
        <w:bottom w:val="none" w:sz="0" w:space="0" w:color="auto"/>
        <w:right w:val="none" w:sz="0" w:space="0" w:color="auto"/>
      </w:divBdr>
    </w:div>
    <w:div w:id="302470913">
      <w:bodyDiv w:val="1"/>
      <w:marLeft w:val="0"/>
      <w:marRight w:val="0"/>
      <w:marTop w:val="0"/>
      <w:marBottom w:val="0"/>
      <w:divBdr>
        <w:top w:val="none" w:sz="0" w:space="0" w:color="auto"/>
        <w:left w:val="none" w:sz="0" w:space="0" w:color="auto"/>
        <w:bottom w:val="none" w:sz="0" w:space="0" w:color="auto"/>
        <w:right w:val="none" w:sz="0" w:space="0" w:color="auto"/>
      </w:divBdr>
    </w:div>
    <w:div w:id="303510256">
      <w:bodyDiv w:val="1"/>
      <w:marLeft w:val="0"/>
      <w:marRight w:val="0"/>
      <w:marTop w:val="0"/>
      <w:marBottom w:val="0"/>
      <w:divBdr>
        <w:top w:val="none" w:sz="0" w:space="0" w:color="auto"/>
        <w:left w:val="none" w:sz="0" w:space="0" w:color="auto"/>
        <w:bottom w:val="none" w:sz="0" w:space="0" w:color="auto"/>
        <w:right w:val="none" w:sz="0" w:space="0" w:color="auto"/>
      </w:divBdr>
    </w:div>
    <w:div w:id="304160595">
      <w:bodyDiv w:val="1"/>
      <w:marLeft w:val="0"/>
      <w:marRight w:val="0"/>
      <w:marTop w:val="0"/>
      <w:marBottom w:val="0"/>
      <w:divBdr>
        <w:top w:val="none" w:sz="0" w:space="0" w:color="auto"/>
        <w:left w:val="none" w:sz="0" w:space="0" w:color="auto"/>
        <w:bottom w:val="none" w:sz="0" w:space="0" w:color="auto"/>
        <w:right w:val="none" w:sz="0" w:space="0" w:color="auto"/>
      </w:divBdr>
    </w:div>
    <w:div w:id="336539556">
      <w:bodyDiv w:val="1"/>
      <w:marLeft w:val="0"/>
      <w:marRight w:val="0"/>
      <w:marTop w:val="0"/>
      <w:marBottom w:val="0"/>
      <w:divBdr>
        <w:top w:val="none" w:sz="0" w:space="0" w:color="auto"/>
        <w:left w:val="none" w:sz="0" w:space="0" w:color="auto"/>
        <w:bottom w:val="none" w:sz="0" w:space="0" w:color="auto"/>
        <w:right w:val="none" w:sz="0" w:space="0" w:color="auto"/>
      </w:divBdr>
    </w:div>
    <w:div w:id="340936689">
      <w:bodyDiv w:val="1"/>
      <w:marLeft w:val="0"/>
      <w:marRight w:val="0"/>
      <w:marTop w:val="0"/>
      <w:marBottom w:val="0"/>
      <w:divBdr>
        <w:top w:val="none" w:sz="0" w:space="0" w:color="auto"/>
        <w:left w:val="none" w:sz="0" w:space="0" w:color="auto"/>
        <w:bottom w:val="none" w:sz="0" w:space="0" w:color="auto"/>
        <w:right w:val="none" w:sz="0" w:space="0" w:color="auto"/>
      </w:divBdr>
    </w:div>
    <w:div w:id="372845617">
      <w:bodyDiv w:val="1"/>
      <w:marLeft w:val="0"/>
      <w:marRight w:val="0"/>
      <w:marTop w:val="0"/>
      <w:marBottom w:val="0"/>
      <w:divBdr>
        <w:top w:val="none" w:sz="0" w:space="0" w:color="auto"/>
        <w:left w:val="none" w:sz="0" w:space="0" w:color="auto"/>
        <w:bottom w:val="none" w:sz="0" w:space="0" w:color="auto"/>
        <w:right w:val="none" w:sz="0" w:space="0" w:color="auto"/>
      </w:divBdr>
    </w:div>
    <w:div w:id="404766420">
      <w:bodyDiv w:val="1"/>
      <w:marLeft w:val="0"/>
      <w:marRight w:val="0"/>
      <w:marTop w:val="0"/>
      <w:marBottom w:val="0"/>
      <w:divBdr>
        <w:top w:val="none" w:sz="0" w:space="0" w:color="auto"/>
        <w:left w:val="none" w:sz="0" w:space="0" w:color="auto"/>
        <w:bottom w:val="none" w:sz="0" w:space="0" w:color="auto"/>
        <w:right w:val="none" w:sz="0" w:space="0" w:color="auto"/>
      </w:divBdr>
    </w:div>
    <w:div w:id="408886325">
      <w:bodyDiv w:val="1"/>
      <w:marLeft w:val="0"/>
      <w:marRight w:val="0"/>
      <w:marTop w:val="0"/>
      <w:marBottom w:val="0"/>
      <w:divBdr>
        <w:top w:val="none" w:sz="0" w:space="0" w:color="auto"/>
        <w:left w:val="none" w:sz="0" w:space="0" w:color="auto"/>
        <w:bottom w:val="none" w:sz="0" w:space="0" w:color="auto"/>
        <w:right w:val="none" w:sz="0" w:space="0" w:color="auto"/>
      </w:divBdr>
    </w:div>
    <w:div w:id="429811154">
      <w:bodyDiv w:val="1"/>
      <w:marLeft w:val="0"/>
      <w:marRight w:val="0"/>
      <w:marTop w:val="0"/>
      <w:marBottom w:val="0"/>
      <w:divBdr>
        <w:top w:val="none" w:sz="0" w:space="0" w:color="auto"/>
        <w:left w:val="none" w:sz="0" w:space="0" w:color="auto"/>
        <w:bottom w:val="none" w:sz="0" w:space="0" w:color="auto"/>
        <w:right w:val="none" w:sz="0" w:space="0" w:color="auto"/>
      </w:divBdr>
    </w:div>
    <w:div w:id="458955344">
      <w:bodyDiv w:val="1"/>
      <w:marLeft w:val="0"/>
      <w:marRight w:val="0"/>
      <w:marTop w:val="0"/>
      <w:marBottom w:val="0"/>
      <w:divBdr>
        <w:top w:val="none" w:sz="0" w:space="0" w:color="auto"/>
        <w:left w:val="none" w:sz="0" w:space="0" w:color="auto"/>
        <w:bottom w:val="none" w:sz="0" w:space="0" w:color="auto"/>
        <w:right w:val="none" w:sz="0" w:space="0" w:color="auto"/>
      </w:divBdr>
    </w:div>
    <w:div w:id="464005701">
      <w:bodyDiv w:val="1"/>
      <w:marLeft w:val="0"/>
      <w:marRight w:val="0"/>
      <w:marTop w:val="0"/>
      <w:marBottom w:val="0"/>
      <w:divBdr>
        <w:top w:val="none" w:sz="0" w:space="0" w:color="auto"/>
        <w:left w:val="none" w:sz="0" w:space="0" w:color="auto"/>
        <w:bottom w:val="none" w:sz="0" w:space="0" w:color="auto"/>
        <w:right w:val="none" w:sz="0" w:space="0" w:color="auto"/>
      </w:divBdr>
    </w:div>
    <w:div w:id="489297621">
      <w:bodyDiv w:val="1"/>
      <w:marLeft w:val="0"/>
      <w:marRight w:val="0"/>
      <w:marTop w:val="0"/>
      <w:marBottom w:val="0"/>
      <w:divBdr>
        <w:top w:val="none" w:sz="0" w:space="0" w:color="auto"/>
        <w:left w:val="none" w:sz="0" w:space="0" w:color="auto"/>
        <w:bottom w:val="none" w:sz="0" w:space="0" w:color="auto"/>
        <w:right w:val="none" w:sz="0" w:space="0" w:color="auto"/>
      </w:divBdr>
    </w:div>
    <w:div w:id="490023655">
      <w:bodyDiv w:val="1"/>
      <w:marLeft w:val="0"/>
      <w:marRight w:val="0"/>
      <w:marTop w:val="0"/>
      <w:marBottom w:val="0"/>
      <w:divBdr>
        <w:top w:val="none" w:sz="0" w:space="0" w:color="auto"/>
        <w:left w:val="none" w:sz="0" w:space="0" w:color="auto"/>
        <w:bottom w:val="none" w:sz="0" w:space="0" w:color="auto"/>
        <w:right w:val="none" w:sz="0" w:space="0" w:color="auto"/>
      </w:divBdr>
    </w:div>
    <w:div w:id="513691718">
      <w:bodyDiv w:val="1"/>
      <w:marLeft w:val="0"/>
      <w:marRight w:val="0"/>
      <w:marTop w:val="0"/>
      <w:marBottom w:val="0"/>
      <w:divBdr>
        <w:top w:val="none" w:sz="0" w:space="0" w:color="auto"/>
        <w:left w:val="none" w:sz="0" w:space="0" w:color="auto"/>
        <w:bottom w:val="none" w:sz="0" w:space="0" w:color="auto"/>
        <w:right w:val="none" w:sz="0" w:space="0" w:color="auto"/>
      </w:divBdr>
    </w:div>
    <w:div w:id="594942931">
      <w:bodyDiv w:val="1"/>
      <w:marLeft w:val="0"/>
      <w:marRight w:val="0"/>
      <w:marTop w:val="0"/>
      <w:marBottom w:val="0"/>
      <w:divBdr>
        <w:top w:val="none" w:sz="0" w:space="0" w:color="auto"/>
        <w:left w:val="none" w:sz="0" w:space="0" w:color="auto"/>
        <w:bottom w:val="none" w:sz="0" w:space="0" w:color="auto"/>
        <w:right w:val="none" w:sz="0" w:space="0" w:color="auto"/>
      </w:divBdr>
    </w:div>
    <w:div w:id="605164105">
      <w:bodyDiv w:val="1"/>
      <w:marLeft w:val="0"/>
      <w:marRight w:val="0"/>
      <w:marTop w:val="0"/>
      <w:marBottom w:val="0"/>
      <w:divBdr>
        <w:top w:val="none" w:sz="0" w:space="0" w:color="auto"/>
        <w:left w:val="none" w:sz="0" w:space="0" w:color="auto"/>
        <w:bottom w:val="none" w:sz="0" w:space="0" w:color="auto"/>
        <w:right w:val="none" w:sz="0" w:space="0" w:color="auto"/>
      </w:divBdr>
    </w:div>
    <w:div w:id="605771986">
      <w:bodyDiv w:val="1"/>
      <w:marLeft w:val="0"/>
      <w:marRight w:val="0"/>
      <w:marTop w:val="0"/>
      <w:marBottom w:val="0"/>
      <w:divBdr>
        <w:top w:val="none" w:sz="0" w:space="0" w:color="auto"/>
        <w:left w:val="none" w:sz="0" w:space="0" w:color="auto"/>
        <w:bottom w:val="none" w:sz="0" w:space="0" w:color="auto"/>
        <w:right w:val="none" w:sz="0" w:space="0" w:color="auto"/>
      </w:divBdr>
    </w:div>
    <w:div w:id="607935353">
      <w:bodyDiv w:val="1"/>
      <w:marLeft w:val="0"/>
      <w:marRight w:val="0"/>
      <w:marTop w:val="0"/>
      <w:marBottom w:val="0"/>
      <w:divBdr>
        <w:top w:val="none" w:sz="0" w:space="0" w:color="auto"/>
        <w:left w:val="none" w:sz="0" w:space="0" w:color="auto"/>
        <w:bottom w:val="none" w:sz="0" w:space="0" w:color="auto"/>
        <w:right w:val="none" w:sz="0" w:space="0" w:color="auto"/>
      </w:divBdr>
    </w:div>
    <w:div w:id="614943264">
      <w:bodyDiv w:val="1"/>
      <w:marLeft w:val="0"/>
      <w:marRight w:val="0"/>
      <w:marTop w:val="0"/>
      <w:marBottom w:val="0"/>
      <w:divBdr>
        <w:top w:val="none" w:sz="0" w:space="0" w:color="auto"/>
        <w:left w:val="none" w:sz="0" w:space="0" w:color="auto"/>
        <w:bottom w:val="none" w:sz="0" w:space="0" w:color="auto"/>
        <w:right w:val="none" w:sz="0" w:space="0" w:color="auto"/>
      </w:divBdr>
    </w:div>
    <w:div w:id="629550802">
      <w:bodyDiv w:val="1"/>
      <w:marLeft w:val="0"/>
      <w:marRight w:val="0"/>
      <w:marTop w:val="0"/>
      <w:marBottom w:val="0"/>
      <w:divBdr>
        <w:top w:val="none" w:sz="0" w:space="0" w:color="auto"/>
        <w:left w:val="none" w:sz="0" w:space="0" w:color="auto"/>
        <w:bottom w:val="none" w:sz="0" w:space="0" w:color="auto"/>
        <w:right w:val="none" w:sz="0" w:space="0" w:color="auto"/>
      </w:divBdr>
    </w:div>
    <w:div w:id="646741568">
      <w:bodyDiv w:val="1"/>
      <w:marLeft w:val="0"/>
      <w:marRight w:val="0"/>
      <w:marTop w:val="0"/>
      <w:marBottom w:val="0"/>
      <w:divBdr>
        <w:top w:val="none" w:sz="0" w:space="0" w:color="auto"/>
        <w:left w:val="none" w:sz="0" w:space="0" w:color="auto"/>
        <w:bottom w:val="none" w:sz="0" w:space="0" w:color="auto"/>
        <w:right w:val="none" w:sz="0" w:space="0" w:color="auto"/>
      </w:divBdr>
    </w:div>
    <w:div w:id="654646185">
      <w:bodyDiv w:val="1"/>
      <w:marLeft w:val="0"/>
      <w:marRight w:val="0"/>
      <w:marTop w:val="0"/>
      <w:marBottom w:val="0"/>
      <w:divBdr>
        <w:top w:val="none" w:sz="0" w:space="0" w:color="auto"/>
        <w:left w:val="none" w:sz="0" w:space="0" w:color="auto"/>
        <w:bottom w:val="none" w:sz="0" w:space="0" w:color="auto"/>
        <w:right w:val="none" w:sz="0" w:space="0" w:color="auto"/>
      </w:divBdr>
    </w:div>
    <w:div w:id="670066908">
      <w:bodyDiv w:val="1"/>
      <w:marLeft w:val="0"/>
      <w:marRight w:val="0"/>
      <w:marTop w:val="0"/>
      <w:marBottom w:val="0"/>
      <w:divBdr>
        <w:top w:val="none" w:sz="0" w:space="0" w:color="auto"/>
        <w:left w:val="none" w:sz="0" w:space="0" w:color="auto"/>
        <w:bottom w:val="none" w:sz="0" w:space="0" w:color="auto"/>
        <w:right w:val="none" w:sz="0" w:space="0" w:color="auto"/>
      </w:divBdr>
    </w:div>
    <w:div w:id="742021814">
      <w:bodyDiv w:val="1"/>
      <w:marLeft w:val="0"/>
      <w:marRight w:val="0"/>
      <w:marTop w:val="0"/>
      <w:marBottom w:val="0"/>
      <w:divBdr>
        <w:top w:val="none" w:sz="0" w:space="0" w:color="auto"/>
        <w:left w:val="none" w:sz="0" w:space="0" w:color="auto"/>
        <w:bottom w:val="none" w:sz="0" w:space="0" w:color="auto"/>
        <w:right w:val="none" w:sz="0" w:space="0" w:color="auto"/>
      </w:divBdr>
    </w:div>
    <w:div w:id="783501926">
      <w:bodyDiv w:val="1"/>
      <w:marLeft w:val="0"/>
      <w:marRight w:val="0"/>
      <w:marTop w:val="0"/>
      <w:marBottom w:val="0"/>
      <w:divBdr>
        <w:top w:val="none" w:sz="0" w:space="0" w:color="auto"/>
        <w:left w:val="none" w:sz="0" w:space="0" w:color="auto"/>
        <w:bottom w:val="none" w:sz="0" w:space="0" w:color="auto"/>
        <w:right w:val="none" w:sz="0" w:space="0" w:color="auto"/>
      </w:divBdr>
    </w:div>
    <w:div w:id="825166525">
      <w:bodyDiv w:val="1"/>
      <w:marLeft w:val="0"/>
      <w:marRight w:val="0"/>
      <w:marTop w:val="0"/>
      <w:marBottom w:val="0"/>
      <w:divBdr>
        <w:top w:val="none" w:sz="0" w:space="0" w:color="auto"/>
        <w:left w:val="none" w:sz="0" w:space="0" w:color="auto"/>
        <w:bottom w:val="none" w:sz="0" w:space="0" w:color="auto"/>
        <w:right w:val="none" w:sz="0" w:space="0" w:color="auto"/>
      </w:divBdr>
    </w:div>
    <w:div w:id="844630620">
      <w:bodyDiv w:val="1"/>
      <w:marLeft w:val="0"/>
      <w:marRight w:val="0"/>
      <w:marTop w:val="0"/>
      <w:marBottom w:val="0"/>
      <w:divBdr>
        <w:top w:val="none" w:sz="0" w:space="0" w:color="auto"/>
        <w:left w:val="none" w:sz="0" w:space="0" w:color="auto"/>
        <w:bottom w:val="none" w:sz="0" w:space="0" w:color="auto"/>
        <w:right w:val="none" w:sz="0" w:space="0" w:color="auto"/>
      </w:divBdr>
    </w:div>
    <w:div w:id="861166633">
      <w:bodyDiv w:val="1"/>
      <w:marLeft w:val="0"/>
      <w:marRight w:val="0"/>
      <w:marTop w:val="0"/>
      <w:marBottom w:val="0"/>
      <w:divBdr>
        <w:top w:val="none" w:sz="0" w:space="0" w:color="auto"/>
        <w:left w:val="none" w:sz="0" w:space="0" w:color="auto"/>
        <w:bottom w:val="none" w:sz="0" w:space="0" w:color="auto"/>
        <w:right w:val="none" w:sz="0" w:space="0" w:color="auto"/>
      </w:divBdr>
    </w:div>
    <w:div w:id="903611365">
      <w:bodyDiv w:val="1"/>
      <w:marLeft w:val="0"/>
      <w:marRight w:val="0"/>
      <w:marTop w:val="0"/>
      <w:marBottom w:val="0"/>
      <w:divBdr>
        <w:top w:val="none" w:sz="0" w:space="0" w:color="auto"/>
        <w:left w:val="none" w:sz="0" w:space="0" w:color="auto"/>
        <w:bottom w:val="none" w:sz="0" w:space="0" w:color="auto"/>
        <w:right w:val="none" w:sz="0" w:space="0" w:color="auto"/>
      </w:divBdr>
    </w:div>
    <w:div w:id="919750896">
      <w:bodyDiv w:val="1"/>
      <w:marLeft w:val="0"/>
      <w:marRight w:val="0"/>
      <w:marTop w:val="0"/>
      <w:marBottom w:val="0"/>
      <w:divBdr>
        <w:top w:val="none" w:sz="0" w:space="0" w:color="auto"/>
        <w:left w:val="none" w:sz="0" w:space="0" w:color="auto"/>
        <w:bottom w:val="none" w:sz="0" w:space="0" w:color="auto"/>
        <w:right w:val="none" w:sz="0" w:space="0" w:color="auto"/>
      </w:divBdr>
    </w:div>
    <w:div w:id="925696431">
      <w:bodyDiv w:val="1"/>
      <w:marLeft w:val="0"/>
      <w:marRight w:val="0"/>
      <w:marTop w:val="0"/>
      <w:marBottom w:val="0"/>
      <w:divBdr>
        <w:top w:val="none" w:sz="0" w:space="0" w:color="auto"/>
        <w:left w:val="none" w:sz="0" w:space="0" w:color="auto"/>
        <w:bottom w:val="none" w:sz="0" w:space="0" w:color="auto"/>
        <w:right w:val="none" w:sz="0" w:space="0" w:color="auto"/>
      </w:divBdr>
    </w:div>
    <w:div w:id="950237132">
      <w:bodyDiv w:val="1"/>
      <w:marLeft w:val="0"/>
      <w:marRight w:val="0"/>
      <w:marTop w:val="0"/>
      <w:marBottom w:val="0"/>
      <w:divBdr>
        <w:top w:val="none" w:sz="0" w:space="0" w:color="auto"/>
        <w:left w:val="none" w:sz="0" w:space="0" w:color="auto"/>
        <w:bottom w:val="none" w:sz="0" w:space="0" w:color="auto"/>
        <w:right w:val="none" w:sz="0" w:space="0" w:color="auto"/>
      </w:divBdr>
    </w:div>
    <w:div w:id="975599950">
      <w:bodyDiv w:val="1"/>
      <w:marLeft w:val="0"/>
      <w:marRight w:val="0"/>
      <w:marTop w:val="0"/>
      <w:marBottom w:val="0"/>
      <w:divBdr>
        <w:top w:val="none" w:sz="0" w:space="0" w:color="auto"/>
        <w:left w:val="none" w:sz="0" w:space="0" w:color="auto"/>
        <w:bottom w:val="none" w:sz="0" w:space="0" w:color="auto"/>
        <w:right w:val="none" w:sz="0" w:space="0" w:color="auto"/>
      </w:divBdr>
    </w:div>
    <w:div w:id="981543259">
      <w:bodyDiv w:val="1"/>
      <w:marLeft w:val="0"/>
      <w:marRight w:val="0"/>
      <w:marTop w:val="0"/>
      <w:marBottom w:val="0"/>
      <w:divBdr>
        <w:top w:val="none" w:sz="0" w:space="0" w:color="auto"/>
        <w:left w:val="none" w:sz="0" w:space="0" w:color="auto"/>
        <w:bottom w:val="none" w:sz="0" w:space="0" w:color="auto"/>
        <w:right w:val="none" w:sz="0" w:space="0" w:color="auto"/>
      </w:divBdr>
    </w:div>
    <w:div w:id="986595058">
      <w:bodyDiv w:val="1"/>
      <w:marLeft w:val="0"/>
      <w:marRight w:val="0"/>
      <w:marTop w:val="0"/>
      <w:marBottom w:val="0"/>
      <w:divBdr>
        <w:top w:val="none" w:sz="0" w:space="0" w:color="auto"/>
        <w:left w:val="none" w:sz="0" w:space="0" w:color="auto"/>
        <w:bottom w:val="none" w:sz="0" w:space="0" w:color="auto"/>
        <w:right w:val="none" w:sz="0" w:space="0" w:color="auto"/>
      </w:divBdr>
    </w:div>
    <w:div w:id="1058361931">
      <w:bodyDiv w:val="1"/>
      <w:marLeft w:val="0"/>
      <w:marRight w:val="0"/>
      <w:marTop w:val="0"/>
      <w:marBottom w:val="0"/>
      <w:divBdr>
        <w:top w:val="none" w:sz="0" w:space="0" w:color="auto"/>
        <w:left w:val="none" w:sz="0" w:space="0" w:color="auto"/>
        <w:bottom w:val="none" w:sz="0" w:space="0" w:color="auto"/>
        <w:right w:val="none" w:sz="0" w:space="0" w:color="auto"/>
      </w:divBdr>
    </w:div>
    <w:div w:id="1077285187">
      <w:bodyDiv w:val="1"/>
      <w:marLeft w:val="0"/>
      <w:marRight w:val="0"/>
      <w:marTop w:val="0"/>
      <w:marBottom w:val="0"/>
      <w:divBdr>
        <w:top w:val="none" w:sz="0" w:space="0" w:color="auto"/>
        <w:left w:val="none" w:sz="0" w:space="0" w:color="auto"/>
        <w:bottom w:val="none" w:sz="0" w:space="0" w:color="auto"/>
        <w:right w:val="none" w:sz="0" w:space="0" w:color="auto"/>
      </w:divBdr>
    </w:div>
    <w:div w:id="1086154078">
      <w:bodyDiv w:val="1"/>
      <w:marLeft w:val="0"/>
      <w:marRight w:val="0"/>
      <w:marTop w:val="0"/>
      <w:marBottom w:val="0"/>
      <w:divBdr>
        <w:top w:val="none" w:sz="0" w:space="0" w:color="auto"/>
        <w:left w:val="none" w:sz="0" w:space="0" w:color="auto"/>
        <w:bottom w:val="none" w:sz="0" w:space="0" w:color="auto"/>
        <w:right w:val="none" w:sz="0" w:space="0" w:color="auto"/>
      </w:divBdr>
    </w:div>
    <w:div w:id="1100372572">
      <w:bodyDiv w:val="1"/>
      <w:marLeft w:val="0"/>
      <w:marRight w:val="0"/>
      <w:marTop w:val="0"/>
      <w:marBottom w:val="0"/>
      <w:divBdr>
        <w:top w:val="none" w:sz="0" w:space="0" w:color="auto"/>
        <w:left w:val="none" w:sz="0" w:space="0" w:color="auto"/>
        <w:bottom w:val="none" w:sz="0" w:space="0" w:color="auto"/>
        <w:right w:val="none" w:sz="0" w:space="0" w:color="auto"/>
      </w:divBdr>
    </w:div>
    <w:div w:id="1127239276">
      <w:bodyDiv w:val="1"/>
      <w:marLeft w:val="0"/>
      <w:marRight w:val="0"/>
      <w:marTop w:val="0"/>
      <w:marBottom w:val="0"/>
      <w:divBdr>
        <w:top w:val="none" w:sz="0" w:space="0" w:color="auto"/>
        <w:left w:val="none" w:sz="0" w:space="0" w:color="auto"/>
        <w:bottom w:val="none" w:sz="0" w:space="0" w:color="auto"/>
        <w:right w:val="none" w:sz="0" w:space="0" w:color="auto"/>
      </w:divBdr>
    </w:div>
    <w:div w:id="1128815652">
      <w:bodyDiv w:val="1"/>
      <w:marLeft w:val="0"/>
      <w:marRight w:val="0"/>
      <w:marTop w:val="0"/>
      <w:marBottom w:val="0"/>
      <w:divBdr>
        <w:top w:val="none" w:sz="0" w:space="0" w:color="auto"/>
        <w:left w:val="none" w:sz="0" w:space="0" w:color="auto"/>
        <w:bottom w:val="none" w:sz="0" w:space="0" w:color="auto"/>
        <w:right w:val="none" w:sz="0" w:space="0" w:color="auto"/>
      </w:divBdr>
    </w:div>
    <w:div w:id="1130246460">
      <w:bodyDiv w:val="1"/>
      <w:marLeft w:val="0"/>
      <w:marRight w:val="0"/>
      <w:marTop w:val="0"/>
      <w:marBottom w:val="0"/>
      <w:divBdr>
        <w:top w:val="none" w:sz="0" w:space="0" w:color="auto"/>
        <w:left w:val="none" w:sz="0" w:space="0" w:color="auto"/>
        <w:bottom w:val="none" w:sz="0" w:space="0" w:color="auto"/>
        <w:right w:val="none" w:sz="0" w:space="0" w:color="auto"/>
      </w:divBdr>
    </w:div>
    <w:div w:id="1135486768">
      <w:bodyDiv w:val="1"/>
      <w:marLeft w:val="0"/>
      <w:marRight w:val="0"/>
      <w:marTop w:val="0"/>
      <w:marBottom w:val="0"/>
      <w:divBdr>
        <w:top w:val="none" w:sz="0" w:space="0" w:color="auto"/>
        <w:left w:val="none" w:sz="0" w:space="0" w:color="auto"/>
        <w:bottom w:val="none" w:sz="0" w:space="0" w:color="auto"/>
        <w:right w:val="none" w:sz="0" w:space="0" w:color="auto"/>
      </w:divBdr>
    </w:div>
    <w:div w:id="1153375368">
      <w:bodyDiv w:val="1"/>
      <w:marLeft w:val="0"/>
      <w:marRight w:val="0"/>
      <w:marTop w:val="0"/>
      <w:marBottom w:val="0"/>
      <w:divBdr>
        <w:top w:val="none" w:sz="0" w:space="0" w:color="auto"/>
        <w:left w:val="none" w:sz="0" w:space="0" w:color="auto"/>
        <w:bottom w:val="none" w:sz="0" w:space="0" w:color="auto"/>
        <w:right w:val="none" w:sz="0" w:space="0" w:color="auto"/>
      </w:divBdr>
    </w:div>
    <w:div w:id="1183473266">
      <w:bodyDiv w:val="1"/>
      <w:marLeft w:val="0"/>
      <w:marRight w:val="0"/>
      <w:marTop w:val="0"/>
      <w:marBottom w:val="0"/>
      <w:divBdr>
        <w:top w:val="none" w:sz="0" w:space="0" w:color="auto"/>
        <w:left w:val="none" w:sz="0" w:space="0" w:color="auto"/>
        <w:bottom w:val="none" w:sz="0" w:space="0" w:color="auto"/>
        <w:right w:val="none" w:sz="0" w:space="0" w:color="auto"/>
      </w:divBdr>
    </w:div>
    <w:div w:id="1183667236">
      <w:bodyDiv w:val="1"/>
      <w:marLeft w:val="0"/>
      <w:marRight w:val="0"/>
      <w:marTop w:val="0"/>
      <w:marBottom w:val="0"/>
      <w:divBdr>
        <w:top w:val="none" w:sz="0" w:space="0" w:color="auto"/>
        <w:left w:val="none" w:sz="0" w:space="0" w:color="auto"/>
        <w:bottom w:val="none" w:sz="0" w:space="0" w:color="auto"/>
        <w:right w:val="none" w:sz="0" w:space="0" w:color="auto"/>
      </w:divBdr>
    </w:div>
    <w:div w:id="1184124878">
      <w:bodyDiv w:val="1"/>
      <w:marLeft w:val="0"/>
      <w:marRight w:val="0"/>
      <w:marTop w:val="0"/>
      <w:marBottom w:val="0"/>
      <w:divBdr>
        <w:top w:val="none" w:sz="0" w:space="0" w:color="auto"/>
        <w:left w:val="none" w:sz="0" w:space="0" w:color="auto"/>
        <w:bottom w:val="none" w:sz="0" w:space="0" w:color="auto"/>
        <w:right w:val="none" w:sz="0" w:space="0" w:color="auto"/>
      </w:divBdr>
    </w:div>
    <w:div w:id="1186095119">
      <w:bodyDiv w:val="1"/>
      <w:marLeft w:val="0"/>
      <w:marRight w:val="0"/>
      <w:marTop w:val="0"/>
      <w:marBottom w:val="0"/>
      <w:divBdr>
        <w:top w:val="none" w:sz="0" w:space="0" w:color="auto"/>
        <w:left w:val="none" w:sz="0" w:space="0" w:color="auto"/>
        <w:bottom w:val="none" w:sz="0" w:space="0" w:color="auto"/>
        <w:right w:val="none" w:sz="0" w:space="0" w:color="auto"/>
      </w:divBdr>
    </w:div>
    <w:div w:id="1193110186">
      <w:bodyDiv w:val="1"/>
      <w:marLeft w:val="0"/>
      <w:marRight w:val="0"/>
      <w:marTop w:val="0"/>
      <w:marBottom w:val="0"/>
      <w:divBdr>
        <w:top w:val="none" w:sz="0" w:space="0" w:color="auto"/>
        <w:left w:val="none" w:sz="0" w:space="0" w:color="auto"/>
        <w:bottom w:val="none" w:sz="0" w:space="0" w:color="auto"/>
        <w:right w:val="none" w:sz="0" w:space="0" w:color="auto"/>
      </w:divBdr>
    </w:div>
    <w:div w:id="1201750603">
      <w:bodyDiv w:val="1"/>
      <w:marLeft w:val="0"/>
      <w:marRight w:val="0"/>
      <w:marTop w:val="0"/>
      <w:marBottom w:val="0"/>
      <w:divBdr>
        <w:top w:val="none" w:sz="0" w:space="0" w:color="auto"/>
        <w:left w:val="none" w:sz="0" w:space="0" w:color="auto"/>
        <w:bottom w:val="none" w:sz="0" w:space="0" w:color="auto"/>
        <w:right w:val="none" w:sz="0" w:space="0" w:color="auto"/>
      </w:divBdr>
      <w:divsChild>
        <w:div w:id="1088888112">
          <w:marLeft w:val="0"/>
          <w:marRight w:val="0"/>
          <w:marTop w:val="0"/>
          <w:marBottom w:val="0"/>
          <w:divBdr>
            <w:top w:val="none" w:sz="0" w:space="0" w:color="auto"/>
            <w:left w:val="none" w:sz="0" w:space="0" w:color="auto"/>
            <w:bottom w:val="none" w:sz="0" w:space="0" w:color="auto"/>
            <w:right w:val="none" w:sz="0" w:space="0" w:color="auto"/>
          </w:divBdr>
        </w:div>
      </w:divsChild>
    </w:div>
    <w:div w:id="1203861678">
      <w:bodyDiv w:val="1"/>
      <w:marLeft w:val="0"/>
      <w:marRight w:val="0"/>
      <w:marTop w:val="0"/>
      <w:marBottom w:val="0"/>
      <w:divBdr>
        <w:top w:val="none" w:sz="0" w:space="0" w:color="auto"/>
        <w:left w:val="none" w:sz="0" w:space="0" w:color="auto"/>
        <w:bottom w:val="none" w:sz="0" w:space="0" w:color="auto"/>
        <w:right w:val="none" w:sz="0" w:space="0" w:color="auto"/>
      </w:divBdr>
    </w:div>
    <w:div w:id="1239708886">
      <w:bodyDiv w:val="1"/>
      <w:marLeft w:val="0"/>
      <w:marRight w:val="0"/>
      <w:marTop w:val="0"/>
      <w:marBottom w:val="0"/>
      <w:divBdr>
        <w:top w:val="none" w:sz="0" w:space="0" w:color="auto"/>
        <w:left w:val="none" w:sz="0" w:space="0" w:color="auto"/>
        <w:bottom w:val="none" w:sz="0" w:space="0" w:color="auto"/>
        <w:right w:val="none" w:sz="0" w:space="0" w:color="auto"/>
      </w:divBdr>
    </w:div>
    <w:div w:id="1284076464">
      <w:bodyDiv w:val="1"/>
      <w:marLeft w:val="0"/>
      <w:marRight w:val="0"/>
      <w:marTop w:val="0"/>
      <w:marBottom w:val="0"/>
      <w:divBdr>
        <w:top w:val="none" w:sz="0" w:space="0" w:color="auto"/>
        <w:left w:val="none" w:sz="0" w:space="0" w:color="auto"/>
        <w:bottom w:val="none" w:sz="0" w:space="0" w:color="auto"/>
        <w:right w:val="none" w:sz="0" w:space="0" w:color="auto"/>
      </w:divBdr>
    </w:div>
    <w:div w:id="1295453554">
      <w:bodyDiv w:val="1"/>
      <w:marLeft w:val="0"/>
      <w:marRight w:val="0"/>
      <w:marTop w:val="0"/>
      <w:marBottom w:val="0"/>
      <w:divBdr>
        <w:top w:val="none" w:sz="0" w:space="0" w:color="auto"/>
        <w:left w:val="none" w:sz="0" w:space="0" w:color="auto"/>
        <w:bottom w:val="none" w:sz="0" w:space="0" w:color="auto"/>
        <w:right w:val="none" w:sz="0" w:space="0" w:color="auto"/>
      </w:divBdr>
    </w:div>
    <w:div w:id="1307591913">
      <w:bodyDiv w:val="1"/>
      <w:marLeft w:val="0"/>
      <w:marRight w:val="0"/>
      <w:marTop w:val="0"/>
      <w:marBottom w:val="0"/>
      <w:divBdr>
        <w:top w:val="none" w:sz="0" w:space="0" w:color="auto"/>
        <w:left w:val="none" w:sz="0" w:space="0" w:color="auto"/>
        <w:bottom w:val="none" w:sz="0" w:space="0" w:color="auto"/>
        <w:right w:val="none" w:sz="0" w:space="0" w:color="auto"/>
      </w:divBdr>
    </w:div>
    <w:div w:id="1308128859">
      <w:bodyDiv w:val="1"/>
      <w:marLeft w:val="0"/>
      <w:marRight w:val="0"/>
      <w:marTop w:val="0"/>
      <w:marBottom w:val="0"/>
      <w:divBdr>
        <w:top w:val="none" w:sz="0" w:space="0" w:color="auto"/>
        <w:left w:val="none" w:sz="0" w:space="0" w:color="auto"/>
        <w:bottom w:val="none" w:sz="0" w:space="0" w:color="auto"/>
        <w:right w:val="none" w:sz="0" w:space="0" w:color="auto"/>
      </w:divBdr>
    </w:div>
    <w:div w:id="1314023152">
      <w:bodyDiv w:val="1"/>
      <w:marLeft w:val="0"/>
      <w:marRight w:val="0"/>
      <w:marTop w:val="0"/>
      <w:marBottom w:val="0"/>
      <w:divBdr>
        <w:top w:val="none" w:sz="0" w:space="0" w:color="auto"/>
        <w:left w:val="none" w:sz="0" w:space="0" w:color="auto"/>
        <w:bottom w:val="none" w:sz="0" w:space="0" w:color="auto"/>
        <w:right w:val="none" w:sz="0" w:space="0" w:color="auto"/>
      </w:divBdr>
    </w:div>
    <w:div w:id="1413428117">
      <w:bodyDiv w:val="1"/>
      <w:marLeft w:val="0"/>
      <w:marRight w:val="0"/>
      <w:marTop w:val="0"/>
      <w:marBottom w:val="0"/>
      <w:divBdr>
        <w:top w:val="none" w:sz="0" w:space="0" w:color="auto"/>
        <w:left w:val="none" w:sz="0" w:space="0" w:color="auto"/>
        <w:bottom w:val="none" w:sz="0" w:space="0" w:color="auto"/>
        <w:right w:val="none" w:sz="0" w:space="0" w:color="auto"/>
      </w:divBdr>
    </w:div>
    <w:div w:id="1433016562">
      <w:bodyDiv w:val="1"/>
      <w:marLeft w:val="0"/>
      <w:marRight w:val="0"/>
      <w:marTop w:val="0"/>
      <w:marBottom w:val="0"/>
      <w:divBdr>
        <w:top w:val="none" w:sz="0" w:space="0" w:color="auto"/>
        <w:left w:val="none" w:sz="0" w:space="0" w:color="auto"/>
        <w:bottom w:val="none" w:sz="0" w:space="0" w:color="auto"/>
        <w:right w:val="none" w:sz="0" w:space="0" w:color="auto"/>
      </w:divBdr>
    </w:div>
    <w:div w:id="1434134258">
      <w:bodyDiv w:val="1"/>
      <w:marLeft w:val="0"/>
      <w:marRight w:val="0"/>
      <w:marTop w:val="0"/>
      <w:marBottom w:val="0"/>
      <w:divBdr>
        <w:top w:val="none" w:sz="0" w:space="0" w:color="auto"/>
        <w:left w:val="none" w:sz="0" w:space="0" w:color="auto"/>
        <w:bottom w:val="none" w:sz="0" w:space="0" w:color="auto"/>
        <w:right w:val="none" w:sz="0" w:space="0" w:color="auto"/>
      </w:divBdr>
    </w:div>
    <w:div w:id="1444032671">
      <w:bodyDiv w:val="1"/>
      <w:marLeft w:val="0"/>
      <w:marRight w:val="0"/>
      <w:marTop w:val="0"/>
      <w:marBottom w:val="0"/>
      <w:divBdr>
        <w:top w:val="none" w:sz="0" w:space="0" w:color="auto"/>
        <w:left w:val="none" w:sz="0" w:space="0" w:color="auto"/>
        <w:bottom w:val="none" w:sz="0" w:space="0" w:color="auto"/>
        <w:right w:val="none" w:sz="0" w:space="0" w:color="auto"/>
      </w:divBdr>
    </w:div>
    <w:div w:id="1496725423">
      <w:bodyDiv w:val="1"/>
      <w:marLeft w:val="0"/>
      <w:marRight w:val="0"/>
      <w:marTop w:val="0"/>
      <w:marBottom w:val="0"/>
      <w:divBdr>
        <w:top w:val="none" w:sz="0" w:space="0" w:color="auto"/>
        <w:left w:val="none" w:sz="0" w:space="0" w:color="auto"/>
        <w:bottom w:val="none" w:sz="0" w:space="0" w:color="auto"/>
        <w:right w:val="none" w:sz="0" w:space="0" w:color="auto"/>
      </w:divBdr>
    </w:div>
    <w:div w:id="1498837317">
      <w:bodyDiv w:val="1"/>
      <w:marLeft w:val="0"/>
      <w:marRight w:val="0"/>
      <w:marTop w:val="0"/>
      <w:marBottom w:val="0"/>
      <w:divBdr>
        <w:top w:val="none" w:sz="0" w:space="0" w:color="auto"/>
        <w:left w:val="none" w:sz="0" w:space="0" w:color="auto"/>
        <w:bottom w:val="none" w:sz="0" w:space="0" w:color="auto"/>
        <w:right w:val="none" w:sz="0" w:space="0" w:color="auto"/>
      </w:divBdr>
    </w:div>
    <w:div w:id="1499493340">
      <w:bodyDiv w:val="1"/>
      <w:marLeft w:val="0"/>
      <w:marRight w:val="0"/>
      <w:marTop w:val="0"/>
      <w:marBottom w:val="0"/>
      <w:divBdr>
        <w:top w:val="none" w:sz="0" w:space="0" w:color="auto"/>
        <w:left w:val="none" w:sz="0" w:space="0" w:color="auto"/>
        <w:bottom w:val="none" w:sz="0" w:space="0" w:color="auto"/>
        <w:right w:val="none" w:sz="0" w:space="0" w:color="auto"/>
      </w:divBdr>
    </w:div>
    <w:div w:id="1521774835">
      <w:bodyDiv w:val="1"/>
      <w:marLeft w:val="0"/>
      <w:marRight w:val="0"/>
      <w:marTop w:val="0"/>
      <w:marBottom w:val="0"/>
      <w:divBdr>
        <w:top w:val="none" w:sz="0" w:space="0" w:color="auto"/>
        <w:left w:val="none" w:sz="0" w:space="0" w:color="auto"/>
        <w:bottom w:val="none" w:sz="0" w:space="0" w:color="auto"/>
        <w:right w:val="none" w:sz="0" w:space="0" w:color="auto"/>
      </w:divBdr>
    </w:div>
    <w:div w:id="1558474570">
      <w:bodyDiv w:val="1"/>
      <w:marLeft w:val="0"/>
      <w:marRight w:val="0"/>
      <w:marTop w:val="0"/>
      <w:marBottom w:val="0"/>
      <w:divBdr>
        <w:top w:val="none" w:sz="0" w:space="0" w:color="auto"/>
        <w:left w:val="none" w:sz="0" w:space="0" w:color="auto"/>
        <w:bottom w:val="none" w:sz="0" w:space="0" w:color="auto"/>
        <w:right w:val="none" w:sz="0" w:space="0" w:color="auto"/>
      </w:divBdr>
    </w:div>
    <w:div w:id="1565068046">
      <w:bodyDiv w:val="1"/>
      <w:marLeft w:val="0"/>
      <w:marRight w:val="0"/>
      <w:marTop w:val="0"/>
      <w:marBottom w:val="0"/>
      <w:divBdr>
        <w:top w:val="none" w:sz="0" w:space="0" w:color="auto"/>
        <w:left w:val="none" w:sz="0" w:space="0" w:color="auto"/>
        <w:bottom w:val="none" w:sz="0" w:space="0" w:color="auto"/>
        <w:right w:val="none" w:sz="0" w:space="0" w:color="auto"/>
      </w:divBdr>
    </w:div>
    <w:div w:id="1611204680">
      <w:bodyDiv w:val="1"/>
      <w:marLeft w:val="0"/>
      <w:marRight w:val="0"/>
      <w:marTop w:val="0"/>
      <w:marBottom w:val="0"/>
      <w:divBdr>
        <w:top w:val="none" w:sz="0" w:space="0" w:color="auto"/>
        <w:left w:val="none" w:sz="0" w:space="0" w:color="auto"/>
        <w:bottom w:val="none" w:sz="0" w:space="0" w:color="auto"/>
        <w:right w:val="none" w:sz="0" w:space="0" w:color="auto"/>
      </w:divBdr>
      <w:divsChild>
        <w:div w:id="54017367">
          <w:marLeft w:val="0"/>
          <w:marRight w:val="0"/>
          <w:marTop w:val="0"/>
          <w:marBottom w:val="0"/>
          <w:divBdr>
            <w:top w:val="none" w:sz="0" w:space="0" w:color="auto"/>
            <w:left w:val="none" w:sz="0" w:space="0" w:color="auto"/>
            <w:bottom w:val="none" w:sz="0" w:space="0" w:color="auto"/>
            <w:right w:val="none" w:sz="0" w:space="0" w:color="auto"/>
          </w:divBdr>
        </w:div>
        <w:div w:id="1079248448">
          <w:marLeft w:val="0"/>
          <w:marRight w:val="0"/>
          <w:marTop w:val="0"/>
          <w:marBottom w:val="0"/>
          <w:divBdr>
            <w:top w:val="none" w:sz="0" w:space="0" w:color="auto"/>
            <w:left w:val="none" w:sz="0" w:space="0" w:color="auto"/>
            <w:bottom w:val="none" w:sz="0" w:space="0" w:color="auto"/>
            <w:right w:val="none" w:sz="0" w:space="0" w:color="auto"/>
          </w:divBdr>
        </w:div>
      </w:divsChild>
    </w:div>
    <w:div w:id="1639529466">
      <w:bodyDiv w:val="1"/>
      <w:marLeft w:val="0"/>
      <w:marRight w:val="0"/>
      <w:marTop w:val="0"/>
      <w:marBottom w:val="0"/>
      <w:divBdr>
        <w:top w:val="none" w:sz="0" w:space="0" w:color="auto"/>
        <w:left w:val="none" w:sz="0" w:space="0" w:color="auto"/>
        <w:bottom w:val="none" w:sz="0" w:space="0" w:color="auto"/>
        <w:right w:val="none" w:sz="0" w:space="0" w:color="auto"/>
      </w:divBdr>
    </w:div>
    <w:div w:id="1653681499">
      <w:bodyDiv w:val="1"/>
      <w:marLeft w:val="0"/>
      <w:marRight w:val="0"/>
      <w:marTop w:val="0"/>
      <w:marBottom w:val="0"/>
      <w:divBdr>
        <w:top w:val="none" w:sz="0" w:space="0" w:color="auto"/>
        <w:left w:val="none" w:sz="0" w:space="0" w:color="auto"/>
        <w:bottom w:val="none" w:sz="0" w:space="0" w:color="auto"/>
        <w:right w:val="none" w:sz="0" w:space="0" w:color="auto"/>
      </w:divBdr>
    </w:div>
    <w:div w:id="1671444416">
      <w:bodyDiv w:val="1"/>
      <w:marLeft w:val="0"/>
      <w:marRight w:val="0"/>
      <w:marTop w:val="0"/>
      <w:marBottom w:val="0"/>
      <w:divBdr>
        <w:top w:val="none" w:sz="0" w:space="0" w:color="auto"/>
        <w:left w:val="none" w:sz="0" w:space="0" w:color="auto"/>
        <w:bottom w:val="none" w:sz="0" w:space="0" w:color="auto"/>
        <w:right w:val="none" w:sz="0" w:space="0" w:color="auto"/>
      </w:divBdr>
    </w:div>
    <w:div w:id="1703045422">
      <w:bodyDiv w:val="1"/>
      <w:marLeft w:val="0"/>
      <w:marRight w:val="0"/>
      <w:marTop w:val="0"/>
      <w:marBottom w:val="0"/>
      <w:divBdr>
        <w:top w:val="none" w:sz="0" w:space="0" w:color="auto"/>
        <w:left w:val="none" w:sz="0" w:space="0" w:color="auto"/>
        <w:bottom w:val="none" w:sz="0" w:space="0" w:color="auto"/>
        <w:right w:val="none" w:sz="0" w:space="0" w:color="auto"/>
      </w:divBdr>
    </w:div>
    <w:div w:id="1734499895">
      <w:bodyDiv w:val="1"/>
      <w:marLeft w:val="0"/>
      <w:marRight w:val="0"/>
      <w:marTop w:val="0"/>
      <w:marBottom w:val="0"/>
      <w:divBdr>
        <w:top w:val="none" w:sz="0" w:space="0" w:color="auto"/>
        <w:left w:val="none" w:sz="0" w:space="0" w:color="auto"/>
        <w:bottom w:val="none" w:sz="0" w:space="0" w:color="auto"/>
        <w:right w:val="none" w:sz="0" w:space="0" w:color="auto"/>
      </w:divBdr>
    </w:div>
    <w:div w:id="1767841922">
      <w:bodyDiv w:val="1"/>
      <w:marLeft w:val="0"/>
      <w:marRight w:val="0"/>
      <w:marTop w:val="0"/>
      <w:marBottom w:val="0"/>
      <w:divBdr>
        <w:top w:val="none" w:sz="0" w:space="0" w:color="auto"/>
        <w:left w:val="none" w:sz="0" w:space="0" w:color="auto"/>
        <w:bottom w:val="none" w:sz="0" w:space="0" w:color="auto"/>
        <w:right w:val="none" w:sz="0" w:space="0" w:color="auto"/>
      </w:divBdr>
    </w:div>
    <w:div w:id="1789274868">
      <w:bodyDiv w:val="1"/>
      <w:marLeft w:val="0"/>
      <w:marRight w:val="0"/>
      <w:marTop w:val="0"/>
      <w:marBottom w:val="0"/>
      <w:divBdr>
        <w:top w:val="none" w:sz="0" w:space="0" w:color="auto"/>
        <w:left w:val="none" w:sz="0" w:space="0" w:color="auto"/>
        <w:bottom w:val="none" w:sz="0" w:space="0" w:color="auto"/>
        <w:right w:val="none" w:sz="0" w:space="0" w:color="auto"/>
      </w:divBdr>
    </w:div>
    <w:div w:id="1792672374">
      <w:bodyDiv w:val="1"/>
      <w:marLeft w:val="0"/>
      <w:marRight w:val="0"/>
      <w:marTop w:val="0"/>
      <w:marBottom w:val="0"/>
      <w:divBdr>
        <w:top w:val="none" w:sz="0" w:space="0" w:color="auto"/>
        <w:left w:val="none" w:sz="0" w:space="0" w:color="auto"/>
        <w:bottom w:val="none" w:sz="0" w:space="0" w:color="auto"/>
        <w:right w:val="none" w:sz="0" w:space="0" w:color="auto"/>
      </w:divBdr>
    </w:div>
    <w:div w:id="1837381147">
      <w:bodyDiv w:val="1"/>
      <w:marLeft w:val="0"/>
      <w:marRight w:val="0"/>
      <w:marTop w:val="0"/>
      <w:marBottom w:val="0"/>
      <w:divBdr>
        <w:top w:val="none" w:sz="0" w:space="0" w:color="auto"/>
        <w:left w:val="none" w:sz="0" w:space="0" w:color="auto"/>
        <w:bottom w:val="none" w:sz="0" w:space="0" w:color="auto"/>
        <w:right w:val="none" w:sz="0" w:space="0" w:color="auto"/>
      </w:divBdr>
    </w:div>
    <w:div w:id="1838423116">
      <w:bodyDiv w:val="1"/>
      <w:marLeft w:val="0"/>
      <w:marRight w:val="0"/>
      <w:marTop w:val="0"/>
      <w:marBottom w:val="0"/>
      <w:divBdr>
        <w:top w:val="none" w:sz="0" w:space="0" w:color="auto"/>
        <w:left w:val="none" w:sz="0" w:space="0" w:color="auto"/>
        <w:bottom w:val="none" w:sz="0" w:space="0" w:color="auto"/>
        <w:right w:val="none" w:sz="0" w:space="0" w:color="auto"/>
      </w:divBdr>
    </w:div>
    <w:div w:id="1845128301">
      <w:bodyDiv w:val="1"/>
      <w:marLeft w:val="0"/>
      <w:marRight w:val="0"/>
      <w:marTop w:val="0"/>
      <w:marBottom w:val="0"/>
      <w:divBdr>
        <w:top w:val="none" w:sz="0" w:space="0" w:color="auto"/>
        <w:left w:val="none" w:sz="0" w:space="0" w:color="auto"/>
        <w:bottom w:val="none" w:sz="0" w:space="0" w:color="auto"/>
        <w:right w:val="none" w:sz="0" w:space="0" w:color="auto"/>
      </w:divBdr>
    </w:div>
    <w:div w:id="1875388695">
      <w:bodyDiv w:val="1"/>
      <w:marLeft w:val="0"/>
      <w:marRight w:val="0"/>
      <w:marTop w:val="0"/>
      <w:marBottom w:val="0"/>
      <w:divBdr>
        <w:top w:val="none" w:sz="0" w:space="0" w:color="auto"/>
        <w:left w:val="none" w:sz="0" w:space="0" w:color="auto"/>
        <w:bottom w:val="none" w:sz="0" w:space="0" w:color="auto"/>
        <w:right w:val="none" w:sz="0" w:space="0" w:color="auto"/>
      </w:divBdr>
    </w:div>
    <w:div w:id="1883708574">
      <w:bodyDiv w:val="1"/>
      <w:marLeft w:val="0"/>
      <w:marRight w:val="0"/>
      <w:marTop w:val="0"/>
      <w:marBottom w:val="0"/>
      <w:divBdr>
        <w:top w:val="none" w:sz="0" w:space="0" w:color="auto"/>
        <w:left w:val="none" w:sz="0" w:space="0" w:color="auto"/>
        <w:bottom w:val="none" w:sz="0" w:space="0" w:color="auto"/>
        <w:right w:val="none" w:sz="0" w:space="0" w:color="auto"/>
      </w:divBdr>
    </w:div>
    <w:div w:id="1921863071">
      <w:bodyDiv w:val="1"/>
      <w:marLeft w:val="0"/>
      <w:marRight w:val="0"/>
      <w:marTop w:val="0"/>
      <w:marBottom w:val="0"/>
      <w:divBdr>
        <w:top w:val="none" w:sz="0" w:space="0" w:color="auto"/>
        <w:left w:val="none" w:sz="0" w:space="0" w:color="auto"/>
        <w:bottom w:val="none" w:sz="0" w:space="0" w:color="auto"/>
        <w:right w:val="none" w:sz="0" w:space="0" w:color="auto"/>
      </w:divBdr>
    </w:div>
    <w:div w:id="1949661325">
      <w:bodyDiv w:val="1"/>
      <w:marLeft w:val="0"/>
      <w:marRight w:val="0"/>
      <w:marTop w:val="0"/>
      <w:marBottom w:val="0"/>
      <w:divBdr>
        <w:top w:val="none" w:sz="0" w:space="0" w:color="auto"/>
        <w:left w:val="none" w:sz="0" w:space="0" w:color="auto"/>
        <w:bottom w:val="none" w:sz="0" w:space="0" w:color="auto"/>
        <w:right w:val="none" w:sz="0" w:space="0" w:color="auto"/>
      </w:divBdr>
    </w:div>
    <w:div w:id="2007397984">
      <w:bodyDiv w:val="1"/>
      <w:marLeft w:val="0"/>
      <w:marRight w:val="0"/>
      <w:marTop w:val="0"/>
      <w:marBottom w:val="0"/>
      <w:divBdr>
        <w:top w:val="none" w:sz="0" w:space="0" w:color="auto"/>
        <w:left w:val="none" w:sz="0" w:space="0" w:color="auto"/>
        <w:bottom w:val="none" w:sz="0" w:space="0" w:color="auto"/>
        <w:right w:val="none" w:sz="0" w:space="0" w:color="auto"/>
      </w:divBdr>
    </w:div>
    <w:div w:id="2014600355">
      <w:bodyDiv w:val="1"/>
      <w:marLeft w:val="0"/>
      <w:marRight w:val="0"/>
      <w:marTop w:val="0"/>
      <w:marBottom w:val="0"/>
      <w:divBdr>
        <w:top w:val="none" w:sz="0" w:space="0" w:color="auto"/>
        <w:left w:val="none" w:sz="0" w:space="0" w:color="auto"/>
        <w:bottom w:val="none" w:sz="0" w:space="0" w:color="auto"/>
        <w:right w:val="none" w:sz="0" w:space="0" w:color="auto"/>
      </w:divBdr>
      <w:divsChild>
        <w:div w:id="71585937">
          <w:marLeft w:val="0"/>
          <w:marRight w:val="0"/>
          <w:marTop w:val="0"/>
          <w:marBottom w:val="0"/>
          <w:divBdr>
            <w:top w:val="none" w:sz="0" w:space="0" w:color="auto"/>
            <w:left w:val="none" w:sz="0" w:space="0" w:color="auto"/>
            <w:bottom w:val="none" w:sz="0" w:space="0" w:color="auto"/>
            <w:right w:val="none" w:sz="0" w:space="0" w:color="auto"/>
          </w:divBdr>
        </w:div>
      </w:divsChild>
    </w:div>
    <w:div w:id="2015263463">
      <w:bodyDiv w:val="1"/>
      <w:marLeft w:val="0"/>
      <w:marRight w:val="0"/>
      <w:marTop w:val="0"/>
      <w:marBottom w:val="0"/>
      <w:divBdr>
        <w:top w:val="none" w:sz="0" w:space="0" w:color="auto"/>
        <w:left w:val="none" w:sz="0" w:space="0" w:color="auto"/>
        <w:bottom w:val="none" w:sz="0" w:space="0" w:color="auto"/>
        <w:right w:val="none" w:sz="0" w:space="0" w:color="auto"/>
      </w:divBdr>
    </w:div>
    <w:div w:id="2029486028">
      <w:bodyDiv w:val="1"/>
      <w:marLeft w:val="0"/>
      <w:marRight w:val="0"/>
      <w:marTop w:val="0"/>
      <w:marBottom w:val="0"/>
      <w:divBdr>
        <w:top w:val="none" w:sz="0" w:space="0" w:color="auto"/>
        <w:left w:val="none" w:sz="0" w:space="0" w:color="auto"/>
        <w:bottom w:val="none" w:sz="0" w:space="0" w:color="auto"/>
        <w:right w:val="none" w:sz="0" w:space="0" w:color="auto"/>
      </w:divBdr>
    </w:div>
    <w:div w:id="2048524570">
      <w:bodyDiv w:val="1"/>
      <w:marLeft w:val="0"/>
      <w:marRight w:val="0"/>
      <w:marTop w:val="0"/>
      <w:marBottom w:val="0"/>
      <w:divBdr>
        <w:top w:val="none" w:sz="0" w:space="0" w:color="auto"/>
        <w:left w:val="none" w:sz="0" w:space="0" w:color="auto"/>
        <w:bottom w:val="none" w:sz="0" w:space="0" w:color="auto"/>
        <w:right w:val="none" w:sz="0" w:space="0" w:color="auto"/>
      </w:divBdr>
      <w:divsChild>
        <w:div w:id="71778862">
          <w:marLeft w:val="0"/>
          <w:marRight w:val="0"/>
          <w:marTop w:val="0"/>
          <w:marBottom w:val="0"/>
          <w:divBdr>
            <w:top w:val="none" w:sz="0" w:space="0" w:color="auto"/>
            <w:left w:val="none" w:sz="0" w:space="0" w:color="auto"/>
            <w:bottom w:val="none" w:sz="0" w:space="0" w:color="auto"/>
            <w:right w:val="none" w:sz="0" w:space="0" w:color="auto"/>
          </w:divBdr>
        </w:div>
      </w:divsChild>
    </w:div>
    <w:div w:id="2057926717">
      <w:bodyDiv w:val="1"/>
      <w:marLeft w:val="0"/>
      <w:marRight w:val="0"/>
      <w:marTop w:val="0"/>
      <w:marBottom w:val="0"/>
      <w:divBdr>
        <w:top w:val="none" w:sz="0" w:space="0" w:color="auto"/>
        <w:left w:val="none" w:sz="0" w:space="0" w:color="auto"/>
        <w:bottom w:val="none" w:sz="0" w:space="0" w:color="auto"/>
        <w:right w:val="none" w:sz="0" w:space="0" w:color="auto"/>
      </w:divBdr>
    </w:div>
    <w:div w:id="2060666062">
      <w:bodyDiv w:val="1"/>
      <w:marLeft w:val="0"/>
      <w:marRight w:val="0"/>
      <w:marTop w:val="0"/>
      <w:marBottom w:val="0"/>
      <w:divBdr>
        <w:top w:val="none" w:sz="0" w:space="0" w:color="auto"/>
        <w:left w:val="none" w:sz="0" w:space="0" w:color="auto"/>
        <w:bottom w:val="none" w:sz="0" w:space="0" w:color="auto"/>
        <w:right w:val="none" w:sz="0" w:space="0" w:color="auto"/>
      </w:divBdr>
    </w:div>
    <w:div w:id="2085253052">
      <w:bodyDiv w:val="1"/>
      <w:marLeft w:val="0"/>
      <w:marRight w:val="0"/>
      <w:marTop w:val="0"/>
      <w:marBottom w:val="0"/>
      <w:divBdr>
        <w:top w:val="none" w:sz="0" w:space="0" w:color="auto"/>
        <w:left w:val="none" w:sz="0" w:space="0" w:color="auto"/>
        <w:bottom w:val="none" w:sz="0" w:space="0" w:color="auto"/>
        <w:right w:val="none" w:sz="0" w:space="0" w:color="auto"/>
      </w:divBdr>
    </w:div>
    <w:div w:id="2095781765">
      <w:bodyDiv w:val="1"/>
      <w:marLeft w:val="0"/>
      <w:marRight w:val="0"/>
      <w:marTop w:val="0"/>
      <w:marBottom w:val="0"/>
      <w:divBdr>
        <w:top w:val="none" w:sz="0" w:space="0" w:color="auto"/>
        <w:left w:val="none" w:sz="0" w:space="0" w:color="auto"/>
        <w:bottom w:val="none" w:sz="0" w:space="0" w:color="auto"/>
        <w:right w:val="none" w:sz="0" w:space="0" w:color="auto"/>
      </w:divBdr>
    </w:div>
    <w:div w:id="2107116671">
      <w:bodyDiv w:val="1"/>
      <w:marLeft w:val="0"/>
      <w:marRight w:val="0"/>
      <w:marTop w:val="0"/>
      <w:marBottom w:val="0"/>
      <w:divBdr>
        <w:top w:val="none" w:sz="0" w:space="0" w:color="auto"/>
        <w:left w:val="none" w:sz="0" w:space="0" w:color="auto"/>
        <w:bottom w:val="none" w:sz="0" w:space="0" w:color="auto"/>
        <w:right w:val="none" w:sz="0" w:space="0" w:color="auto"/>
      </w:divBdr>
    </w:div>
    <w:div w:id="2114939321">
      <w:bodyDiv w:val="1"/>
      <w:marLeft w:val="0"/>
      <w:marRight w:val="0"/>
      <w:marTop w:val="0"/>
      <w:marBottom w:val="0"/>
      <w:divBdr>
        <w:top w:val="none" w:sz="0" w:space="0" w:color="auto"/>
        <w:left w:val="none" w:sz="0" w:space="0" w:color="auto"/>
        <w:bottom w:val="none" w:sz="0" w:space="0" w:color="auto"/>
        <w:right w:val="none" w:sz="0" w:space="0" w:color="auto"/>
      </w:divBdr>
    </w:div>
    <w:div w:id="2123373635">
      <w:bodyDiv w:val="1"/>
      <w:marLeft w:val="0"/>
      <w:marRight w:val="0"/>
      <w:marTop w:val="0"/>
      <w:marBottom w:val="0"/>
      <w:divBdr>
        <w:top w:val="none" w:sz="0" w:space="0" w:color="auto"/>
        <w:left w:val="none" w:sz="0" w:space="0" w:color="auto"/>
        <w:bottom w:val="none" w:sz="0" w:space="0" w:color="auto"/>
        <w:right w:val="none" w:sz="0" w:space="0" w:color="auto"/>
      </w:divBdr>
    </w:div>
    <w:div w:id="21267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tusblog.com/2022/04/in-a-dispute-over-the-meaning-of-a-procedural-rule-justices-seem-settled-mistake-means-mistak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am10.safelinks.protection.outlook.com/?url=https%3A%2F%2Fwww.supremecourt.gov%2FDocketPDF%2F21%2F21-5726%2F220601%2F20220408131315093_Kemp%2520Reply%2520Brief%2520for%2520Petitioner.pdf&amp;data=05%7C01%7Cpli%40acslaw.org%7Cb0255d17029440f358f508da292fd9fc%7C68f0261aecd5440ea931b9416a380d30%7C0%7C0%7C637867582895402745%7CUnknown%7CTWFpbGZsb3d8eyJWIjoiMC4wLjAwMDAiLCJQIjoiV2luMzIiLCJBTiI6Ik1haWwiLCJXVCI6Mn0%3D%7C3000%7C%7C%7C&amp;sdata=3i61WtMd9aAWy5FLgfeeZZonWhrMya7caUBD8V%2B%2FsI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0.safelinks.protection.outlook.com/?url=https%3A%2F%2Fwww.supremecourt.gov%2FDocketPDF%2F21%2F21-5726%2F219436%2F20220324195316784_21-5726bsUnitedStates.pdf&amp;data=05%7C01%7Cpli%40acslaw.org%7Cb0255d17029440f358f508da292fd9fc%7C68f0261aecd5440ea931b9416a380d30%7C0%7C0%7C637867582895402745%7CUnknown%7CTWFpbGZsb3d8eyJWIjoiMC4wLjAwMDAiLCJQIjoiV2luMzIiLCJBTiI6Ik1haWwiLCJXVCI6Mn0%3D%7C3000%7C%7C%7C&amp;sdata=dNiCdjDczHd9yBwJ61O4gsFhI1su0gBSN3dSZmr6I6s%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nam10.safelinks.protection.outlook.com/?url=https%3A%2F%2Fwww.supremecourt.gov%2FDocketPDF%2F21%2F21-5726%2F214647%2F20220222125422582_Kemp%2520Brief%2520for%2520Petitioner.pdf&amp;data=05%7C01%7Cpli%40acslaw.org%7Cb0255d17029440f358f508da292fd9fc%7C68f0261aecd5440ea931b9416a380d30%7C0%7C0%7C637867582895402745%7CUnknown%7CTWFpbGZsb3d8eyJWIjoiMC4wLjAwMDAiLCJQIjoiV2luMzIiLCJBTiI6Ik1haWwiLCJXVCI6Mn0%3D%7C3000%7C%7C%7C&amp;sdata=5fAbBdVA0ocFE9JcBcHs7PySq4ZWZeOjX39hDQPfo2Q%3D&amp;reserved=0" TargetMode="External"/><Relationship Id="rId4" Type="http://schemas.openxmlformats.org/officeDocument/2006/relationships/customXml" Target="../customXml/item4.xml"/><Relationship Id="rId9" Type="http://schemas.openxmlformats.org/officeDocument/2006/relationships/hyperlink" Target="https://nam10.safelinks.protection.outlook.com/?url=https%3A%2F%2Fcases.justia.com%2Ffederal%2Fappellate-courts%2Fca11%2F20-10958%2F20-10958-2021-05-25.pdf%3Fts%3D1621962232&amp;data=05%7C01%7Cpli%40acslaw.org%7Cb0255d17029440f358f508da292fd9fc%7C68f0261aecd5440ea931b9416a380d30%7C0%7C0%7C637867582895402745%7CUnknown%7CTWFpbGZsb3d8eyJWIjoiMC4wLjAwMDAiLCJQIjoiV2luMzIiLCJBTiI6Ik1haWwiLCJXVCI6Mn0%3D%7C3000%7C%7C%7C&amp;sdata=a5NwyL9YDMbc68tOjSyDimjyVII98Hwg6OiZo2%2Boirc%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7" ma:contentTypeDescription="Create a new document." ma:contentTypeScope="" ma:versionID="2c8a6873930502b96584db16f4070efe">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c93f34767835d9cd19d0502aef738f93"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4ac58c4-56e1-4c9a-84cd-a50909becb6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6016b8-d718-4bbd-8564-dd25109e6ba1}" ma:internalName="TaxCatchAll" ma:showField="CatchAllData" ma:web="dc6b7c76-a4fe-4a57-9dfc-9f650e00df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TaxCatchAll xmlns="dc6b7c76-a4fe-4a57-9dfc-9f650e00df1a" xsi:nil="true"/>
    <lcf76f155ced4ddcb4097134ff3c332f xmlns="5470fa08-0da5-491f-bb59-ad50bd5802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29B157-7097-4F9A-A8D2-31E0DB3C3CC6}">
  <ds:schemaRefs>
    <ds:schemaRef ds:uri="http://schemas.openxmlformats.org/officeDocument/2006/bibliography"/>
  </ds:schemaRefs>
</ds:datastoreItem>
</file>

<file path=customXml/itemProps2.xml><?xml version="1.0" encoding="utf-8"?>
<ds:datastoreItem xmlns:ds="http://schemas.openxmlformats.org/officeDocument/2006/customXml" ds:itemID="{26EFFAD9-67D3-48AC-A124-C563A4963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C3AD2-124C-4A04-A915-C415483927EB}">
  <ds:schemaRefs>
    <ds:schemaRef ds:uri="http://schemas.microsoft.com/sharepoint/v3/contenttype/forms"/>
  </ds:schemaRefs>
</ds:datastoreItem>
</file>

<file path=customXml/itemProps4.xml><?xml version="1.0" encoding="utf-8"?>
<ds:datastoreItem xmlns:ds="http://schemas.openxmlformats.org/officeDocument/2006/customXml" ds:itemID="{371B3F2E-501C-465C-8CF5-98AB4D150548}">
  <ds:schemaRefs>
    <ds:schemaRef ds:uri="http://schemas.microsoft.com/office/2006/metadata/properties"/>
    <ds:schemaRef ds:uri="http://schemas.microsoft.com/office/infopath/2007/PartnerControls"/>
    <ds:schemaRef ds:uri="5470fa08-0da5-491f-bb59-ad50bd5802bb"/>
    <ds:schemaRef ds:uri="dc6b7c76-a4fe-4a57-9dfc-9f650e00df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Hufford-Bucklin</dc:creator>
  <cp:keywords/>
  <dc:description/>
  <cp:lastModifiedBy>Peggy Li</cp:lastModifiedBy>
  <cp:revision>2</cp:revision>
  <cp:lastPrinted>2021-07-14T16:10:00Z</cp:lastPrinted>
  <dcterms:created xsi:type="dcterms:W3CDTF">2022-05-06T17:42:00Z</dcterms:created>
  <dcterms:modified xsi:type="dcterms:W3CDTF">2022-05-06T17:42:00Z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